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06FB" w14:textId="77777777" w:rsidR="005008AF" w:rsidRDefault="005008AF">
      <w:pPr>
        <w:pStyle w:val="BodyText"/>
        <w:spacing w:before="11"/>
        <w:rPr>
          <w:rFonts w:ascii="Times New Roman"/>
          <w:sz w:val="16"/>
        </w:rPr>
      </w:pPr>
    </w:p>
    <w:p w14:paraId="6B52CA13" w14:textId="1E0A5427" w:rsidR="005008AF" w:rsidRDefault="000354D6" w:rsidP="006E0ED2">
      <w:pPr>
        <w:pStyle w:val="Heading1"/>
        <w:spacing w:before="56"/>
        <w:jc w:val="center"/>
      </w:pPr>
      <w:r>
        <w:t>EXTERNAL REVIEWER</w:t>
      </w:r>
      <w:r w:rsidR="006E0ED2">
        <w:t xml:space="preserve"> GUIDELINES AND REPORT TEMPLATE</w:t>
      </w:r>
    </w:p>
    <w:p w14:paraId="621F18DC" w14:textId="77777777" w:rsidR="005008AF" w:rsidRDefault="005008AF">
      <w:pPr>
        <w:pStyle w:val="BodyText"/>
        <w:rPr>
          <w:b/>
        </w:rPr>
      </w:pPr>
    </w:p>
    <w:p w14:paraId="616ECD1A" w14:textId="77777777" w:rsidR="002F1D79" w:rsidRDefault="000354D6">
      <w:pPr>
        <w:pStyle w:val="BodyText"/>
        <w:spacing w:before="1"/>
        <w:ind w:left="119" w:right="114"/>
        <w:jc w:val="both"/>
      </w:pPr>
      <w:r>
        <w:t xml:space="preserve">Thank you for agreeing to serve as an off-site external evaluator of the degree programs and/or stand- alone certificates for an academic unit at Louisiana State University (LSU). Your external review will provide useful feedback to the Institutional Effectiveness Council, an internal faculty panel, the provost, the dean, and the unit’s chair/director, thus helping to improve the quality of our programs in teaching, research, and service. </w:t>
      </w:r>
    </w:p>
    <w:p w14:paraId="2F407EC7" w14:textId="77777777" w:rsidR="002F1D79" w:rsidRDefault="002F1D79">
      <w:pPr>
        <w:pStyle w:val="BodyText"/>
        <w:spacing w:before="1"/>
        <w:ind w:left="119" w:right="114"/>
        <w:jc w:val="both"/>
      </w:pPr>
    </w:p>
    <w:p w14:paraId="5E09A7BB" w14:textId="72BF482B" w:rsidR="005008AF" w:rsidRDefault="000354D6">
      <w:pPr>
        <w:pStyle w:val="BodyText"/>
        <w:spacing w:before="1"/>
        <w:ind w:left="119" w:right="114"/>
        <w:jc w:val="both"/>
      </w:pPr>
      <w:r>
        <w:t>As an external reviewer, you will receive the unit’s self-study report and accompanying materials, including the following:</w:t>
      </w:r>
    </w:p>
    <w:p w14:paraId="33749BC8" w14:textId="5305B0D4" w:rsidR="005008AF" w:rsidRDefault="000354D6">
      <w:pPr>
        <w:pStyle w:val="ListParagraph"/>
        <w:numPr>
          <w:ilvl w:val="1"/>
          <w:numId w:val="2"/>
        </w:numPr>
        <w:tabs>
          <w:tab w:val="left" w:pos="839"/>
          <w:tab w:val="left" w:pos="841"/>
        </w:tabs>
        <w:spacing w:line="279" w:lineRule="exact"/>
      </w:pPr>
      <w:r>
        <w:t>Action Plan from the previous Program</w:t>
      </w:r>
      <w:r>
        <w:rPr>
          <w:spacing w:val="-8"/>
        </w:rPr>
        <w:t xml:space="preserve"> </w:t>
      </w:r>
      <w:r>
        <w:t>Review;</w:t>
      </w:r>
    </w:p>
    <w:p w14:paraId="1B89223F" w14:textId="77777777" w:rsidR="005008AF" w:rsidRDefault="000354D6">
      <w:pPr>
        <w:pStyle w:val="ListParagraph"/>
        <w:numPr>
          <w:ilvl w:val="1"/>
          <w:numId w:val="2"/>
        </w:numPr>
        <w:tabs>
          <w:tab w:val="left" w:pos="839"/>
          <w:tab w:val="left" w:pos="841"/>
        </w:tabs>
      </w:pPr>
      <w:r>
        <w:t>Organizational</w:t>
      </w:r>
      <w:r>
        <w:rPr>
          <w:spacing w:val="-1"/>
        </w:rPr>
        <w:t xml:space="preserve"> </w:t>
      </w:r>
      <w:r>
        <w:t>Chart;</w:t>
      </w:r>
    </w:p>
    <w:p w14:paraId="76F39583" w14:textId="77777777" w:rsidR="00E0057B" w:rsidRDefault="000354D6" w:rsidP="00E0057B">
      <w:pPr>
        <w:pStyle w:val="ListParagraph"/>
        <w:numPr>
          <w:ilvl w:val="1"/>
          <w:numId w:val="2"/>
        </w:numPr>
        <w:tabs>
          <w:tab w:val="left" w:pos="839"/>
          <w:tab w:val="left" w:pos="841"/>
        </w:tabs>
        <w:rPr>
          <w:rFonts w:ascii="Symbol" w:hAnsi="Symbol"/>
          <w:sz w:val="16"/>
        </w:rPr>
      </w:pPr>
      <w:r>
        <w:t xml:space="preserve">Strategic Planning – current unit strategic plan and three most recent </w:t>
      </w:r>
      <w:r w:rsidR="00E0057B">
        <w:t>three</w:t>
      </w:r>
      <w:r w:rsidR="00E0057B">
        <w:rPr>
          <w:spacing w:val="-5"/>
        </w:rPr>
        <w:t xml:space="preserve"> </w:t>
      </w:r>
      <w:r w:rsidR="00E0057B">
        <w:t>most</w:t>
      </w:r>
      <w:r w:rsidR="00E0057B">
        <w:rPr>
          <w:spacing w:val="-1"/>
        </w:rPr>
        <w:t xml:space="preserve"> </w:t>
      </w:r>
      <w:r w:rsidR="00E0057B">
        <w:t>recent</w:t>
      </w:r>
      <w:r w:rsidR="00E0057B">
        <w:rPr>
          <w:spacing w:val="-4"/>
        </w:rPr>
        <w:t xml:space="preserve"> planning cycles.</w:t>
      </w:r>
    </w:p>
    <w:p w14:paraId="79BBBF7E" w14:textId="77777777" w:rsidR="005008AF" w:rsidRDefault="000354D6" w:rsidP="00F92633">
      <w:pPr>
        <w:pStyle w:val="ListParagraph"/>
        <w:numPr>
          <w:ilvl w:val="1"/>
          <w:numId w:val="2"/>
        </w:numPr>
        <w:tabs>
          <w:tab w:val="left" w:pos="840"/>
          <w:tab w:val="left" w:pos="841"/>
        </w:tabs>
        <w:spacing w:before="3" w:line="237" w:lineRule="auto"/>
        <w:ind w:right="115" w:hanging="360"/>
      </w:pPr>
      <w:r>
        <w:t>Assessment of Student Learning – current assessment plan for each program, Program Impact Reports (PIRs) completed since the previous program review, and curriculum map, if</w:t>
      </w:r>
      <w:r w:rsidRPr="00E0057B">
        <w:rPr>
          <w:spacing w:val="-29"/>
        </w:rPr>
        <w:t xml:space="preserve"> </w:t>
      </w:r>
      <w:r>
        <w:t>applicable;</w:t>
      </w:r>
    </w:p>
    <w:p w14:paraId="32AE3D2F" w14:textId="77777777" w:rsidR="005008AF" w:rsidRDefault="000354D6">
      <w:pPr>
        <w:pStyle w:val="ListParagraph"/>
        <w:numPr>
          <w:ilvl w:val="1"/>
          <w:numId w:val="2"/>
        </w:numPr>
        <w:tabs>
          <w:tab w:val="left" w:pos="840"/>
          <w:tab w:val="left" w:pos="841"/>
        </w:tabs>
        <w:spacing w:before="1"/>
        <w:ind w:hanging="360"/>
      </w:pPr>
      <w:r>
        <w:t>General Education/ILC assessment reports for the last three years;</w:t>
      </w:r>
      <w:r>
        <w:rPr>
          <w:spacing w:val="-10"/>
        </w:rPr>
        <w:t xml:space="preserve"> </w:t>
      </w:r>
      <w:r>
        <w:t>and</w:t>
      </w:r>
    </w:p>
    <w:p w14:paraId="616E0A04" w14:textId="77777777" w:rsidR="005008AF" w:rsidRDefault="000354D6">
      <w:pPr>
        <w:pStyle w:val="ListParagraph"/>
        <w:numPr>
          <w:ilvl w:val="1"/>
          <w:numId w:val="2"/>
        </w:numPr>
        <w:tabs>
          <w:tab w:val="left" w:pos="840"/>
          <w:tab w:val="left" w:pos="841"/>
        </w:tabs>
        <w:spacing w:before="1"/>
        <w:ind w:hanging="360"/>
      </w:pPr>
      <w:r>
        <w:t>Any other information, as determined by the</w:t>
      </w:r>
      <w:r>
        <w:rPr>
          <w:spacing w:val="-5"/>
        </w:rPr>
        <w:t xml:space="preserve"> </w:t>
      </w:r>
      <w:r>
        <w:t>unit.</w:t>
      </w:r>
    </w:p>
    <w:p w14:paraId="55832267" w14:textId="77777777" w:rsidR="005008AF" w:rsidRDefault="005008AF">
      <w:pPr>
        <w:pStyle w:val="BodyText"/>
      </w:pPr>
    </w:p>
    <w:p w14:paraId="22CBB94A" w14:textId="77777777" w:rsidR="005008AF" w:rsidRDefault="000354D6">
      <w:pPr>
        <w:pStyle w:val="BodyText"/>
        <w:ind w:left="120" w:right="114"/>
        <w:jc w:val="both"/>
      </w:pPr>
      <w:r>
        <w:t>In reviewing and evaluating the self-study materials, you are also encouraged to review material presented on the departmental and college webpages. Attached to this document is an outline for your review. Please include the major categories in your report and address the specific questions, as appropriate, within each category. If you identify other issues or concerns during your review, please note those in the corresponding categories or as a separate entry.</w:t>
      </w:r>
    </w:p>
    <w:p w14:paraId="7C9006A0" w14:textId="77777777" w:rsidR="005008AF" w:rsidRDefault="005008AF">
      <w:pPr>
        <w:pStyle w:val="BodyText"/>
        <w:spacing w:before="11"/>
        <w:rPr>
          <w:sz w:val="21"/>
        </w:rPr>
      </w:pPr>
    </w:p>
    <w:p w14:paraId="3C5B118D" w14:textId="15CEBF64" w:rsidR="005008AF" w:rsidRDefault="001A116D">
      <w:pPr>
        <w:pStyle w:val="BodyText"/>
        <w:ind w:left="120" w:right="113"/>
        <w:jc w:val="both"/>
      </w:pPr>
      <w:r>
        <w:t>Y</w:t>
      </w:r>
      <w:r w:rsidR="00F47532">
        <w:t>our review include</w:t>
      </w:r>
      <w:r w:rsidR="00EA4D6E">
        <w:t>s</w:t>
      </w:r>
      <w:r w:rsidR="00F47532">
        <w:t xml:space="preserve"> a</w:t>
      </w:r>
      <w:r w:rsidR="00EA4D6E">
        <w:t xml:space="preserve"> mandatory </w:t>
      </w:r>
      <w:r w:rsidR="00D2452D">
        <w:t>online</w:t>
      </w:r>
      <w:r w:rsidR="00F47532">
        <w:t xml:space="preserve"> </w:t>
      </w:r>
      <w:r w:rsidR="00D2452D">
        <w:t>(</w:t>
      </w:r>
      <w:r w:rsidR="00D4431A">
        <w:t xml:space="preserve">e.g., </w:t>
      </w:r>
      <w:r w:rsidR="00D2452D">
        <w:t xml:space="preserve">Zoom) </w:t>
      </w:r>
      <w:r w:rsidR="00695212">
        <w:t>meeting</w:t>
      </w:r>
      <w:r w:rsidR="00F47532">
        <w:t xml:space="preserve"> with the department chair, which </w:t>
      </w:r>
      <w:r w:rsidR="00EA4D6E">
        <w:t>OIE</w:t>
      </w:r>
      <w:r w:rsidR="00F47532">
        <w:t xml:space="preserve"> will </w:t>
      </w:r>
      <w:r w:rsidR="00EA4D6E">
        <w:t>facilitate</w:t>
      </w:r>
      <w:r w:rsidR="00F47532">
        <w:t>.</w:t>
      </w:r>
      <w:r w:rsidR="00EA4D6E">
        <w:t xml:space="preserve"> In addition, the Dean may request a meeting, which OIE will coordinate, if requested.  </w:t>
      </w:r>
      <w:r w:rsidR="00695212">
        <w:t xml:space="preserve">At your discretion and upon your request, </w:t>
      </w:r>
      <w:r w:rsidR="00D2452D">
        <w:t>online</w:t>
      </w:r>
      <w:r w:rsidR="00695212">
        <w:t xml:space="preserve"> meeting</w:t>
      </w:r>
      <w:r w:rsidR="00F47532">
        <w:t>s with faculty, staff, and/or students may also be scheduled</w:t>
      </w:r>
      <w:r w:rsidR="00695212">
        <w:t xml:space="preserve"> </w:t>
      </w:r>
      <w:r w:rsidR="00C95125">
        <w:t>to assist with the</w:t>
      </w:r>
      <w:r w:rsidR="00695212">
        <w:t xml:space="preserve"> review. </w:t>
      </w:r>
      <w:r w:rsidR="000354D6">
        <w:t xml:space="preserve">Finally, </w:t>
      </w:r>
      <w:r w:rsidR="00695212">
        <w:t xml:space="preserve">upon the request of the internal </w:t>
      </w:r>
      <w:r w:rsidR="00D2452D">
        <w:t xml:space="preserve">review </w:t>
      </w:r>
      <w:r w:rsidR="00695212">
        <w:t xml:space="preserve">panel, </w:t>
      </w:r>
      <w:r w:rsidR="000354D6">
        <w:t>a</w:t>
      </w:r>
      <w:r w:rsidR="00D2452D">
        <w:t xml:space="preserve">n online </w:t>
      </w:r>
      <w:r w:rsidR="00695212">
        <w:t>meeting</w:t>
      </w:r>
      <w:r w:rsidR="000354D6">
        <w:t xml:space="preserve"> </w:t>
      </w:r>
      <w:r w:rsidR="0002663E">
        <w:t xml:space="preserve">may </w:t>
      </w:r>
      <w:r w:rsidR="000354D6">
        <w:t>be scheduled to discuss your report and/or any other questions</w:t>
      </w:r>
      <w:r w:rsidR="00D2452D">
        <w:t xml:space="preserve"> regarding </w:t>
      </w:r>
      <w:r w:rsidR="000354D6">
        <w:t xml:space="preserve">discipline-specific </w:t>
      </w:r>
      <w:r w:rsidR="00C95125">
        <w:t>concerns.</w:t>
      </w:r>
    </w:p>
    <w:p w14:paraId="0CBD1795" w14:textId="77777777" w:rsidR="005008AF" w:rsidRDefault="005008AF">
      <w:pPr>
        <w:pStyle w:val="BodyText"/>
        <w:spacing w:before="1"/>
      </w:pPr>
    </w:p>
    <w:p w14:paraId="4D3E5BF0" w14:textId="2A34E1CF" w:rsidR="005008AF" w:rsidRDefault="000354D6">
      <w:pPr>
        <w:pStyle w:val="BodyText"/>
        <w:ind w:left="120" w:right="113"/>
        <w:jc w:val="both"/>
      </w:pPr>
      <w:r>
        <w:t xml:space="preserve">For any questions or if additional information is needed to provide an effective and meaningful review, please contact </w:t>
      </w:r>
      <w:r w:rsidR="00B40F2E">
        <w:t>Tara Rose</w:t>
      </w:r>
      <w:r w:rsidR="00EA4D6E">
        <w:t xml:space="preserve"> (</w:t>
      </w:r>
      <w:hyperlink r:id="rId7" w:history="1">
        <w:r w:rsidR="00B40F2E" w:rsidRPr="00A0542E">
          <w:rPr>
            <w:rStyle w:val="Hyperlink"/>
          </w:rPr>
          <w:t>trose@lsu.edu</w:t>
        </w:r>
      </w:hyperlink>
      <w:r w:rsidR="00B40F2E">
        <w:t>)</w:t>
      </w:r>
      <w:r w:rsidR="00EA4D6E">
        <w:t xml:space="preserve">, </w:t>
      </w:r>
      <w:r w:rsidR="008473E8">
        <w:t>Associate Vice Provost</w:t>
      </w:r>
      <w:r w:rsidR="00EA4D6E">
        <w:t xml:space="preserve"> for</w:t>
      </w:r>
      <w:r>
        <w:t xml:space="preserve"> Institutional Effectiveness.</w:t>
      </w:r>
    </w:p>
    <w:p w14:paraId="6C59D17D" w14:textId="77777777" w:rsidR="005008AF" w:rsidRDefault="005008AF">
      <w:pPr>
        <w:jc w:val="both"/>
        <w:sectPr w:rsidR="005008AF" w:rsidSect="008604A5">
          <w:headerReference w:type="default" r:id="rId8"/>
          <w:footerReference w:type="default" r:id="rId9"/>
          <w:pgSz w:w="12240" w:h="15840"/>
          <w:pgMar w:top="2000" w:right="1320" w:bottom="1660" w:left="1320" w:header="720" w:footer="1386" w:gutter="0"/>
          <w:cols w:space="720"/>
        </w:sectPr>
      </w:pPr>
    </w:p>
    <w:p w14:paraId="4CC6974E" w14:textId="77777777" w:rsidR="005008AF" w:rsidRDefault="005008AF">
      <w:pPr>
        <w:pStyle w:val="BodyText"/>
        <w:spacing w:before="9"/>
        <w:rPr>
          <w:sz w:val="14"/>
        </w:rPr>
      </w:pPr>
    </w:p>
    <w:p w14:paraId="79A75E94" w14:textId="77777777" w:rsidR="005008AF" w:rsidRPr="006E0ED2" w:rsidRDefault="000354D6" w:rsidP="006E0ED2">
      <w:pPr>
        <w:jc w:val="center"/>
      </w:pPr>
      <w:r w:rsidRPr="006E0ED2">
        <w:t>EXTERNAL REVIEW FOR EVALUATION OF AN ACADEMIC UNIT</w:t>
      </w:r>
    </w:p>
    <w:p w14:paraId="4887D2FF" w14:textId="1DB666C4" w:rsidR="006E0ED2" w:rsidRDefault="000354D6" w:rsidP="006E0ED2">
      <w:pPr>
        <w:jc w:val="center"/>
      </w:pPr>
      <w:r w:rsidRPr="006E0ED2">
        <w:t>Unit Name Co</w:t>
      </w:r>
      <w:r w:rsidR="003505F8" w:rsidRPr="006E0ED2">
        <w:t>llege/School Program Review</w:t>
      </w:r>
    </w:p>
    <w:p w14:paraId="24E44C67" w14:textId="3F01912E" w:rsidR="005008AF" w:rsidRPr="006E0ED2" w:rsidRDefault="006E0ED2" w:rsidP="006E0ED2">
      <w:pPr>
        <w:jc w:val="center"/>
      </w:pPr>
      <w:r w:rsidRPr="006E0ED2">
        <w:t xml:space="preserve">Academic Year (example: </w:t>
      </w:r>
      <w:r w:rsidR="003505F8" w:rsidRPr="006E0ED2">
        <w:t>202</w:t>
      </w:r>
      <w:r w:rsidR="00B40F2E">
        <w:t>2</w:t>
      </w:r>
      <w:r w:rsidR="003505F8" w:rsidRPr="006E0ED2">
        <w:t xml:space="preserve"> – 202</w:t>
      </w:r>
      <w:r w:rsidR="00B40F2E">
        <w:t>3</w:t>
      </w:r>
      <w:r w:rsidRPr="006E0ED2">
        <w:t>)</w:t>
      </w:r>
    </w:p>
    <w:p w14:paraId="6553CFFA" w14:textId="77777777" w:rsidR="005008AF" w:rsidRPr="006E0ED2" w:rsidRDefault="000354D6" w:rsidP="006E0ED2">
      <w:pPr>
        <w:jc w:val="center"/>
      </w:pPr>
      <w:r w:rsidRPr="006E0ED2">
        <w:t>Date of Report Submission</w:t>
      </w:r>
    </w:p>
    <w:p w14:paraId="5B5E8B60" w14:textId="77777777" w:rsidR="005008AF" w:rsidRDefault="005008AF">
      <w:pPr>
        <w:pStyle w:val="BodyText"/>
        <w:spacing w:before="10"/>
        <w:rPr>
          <w:b/>
          <w:sz w:val="21"/>
        </w:rPr>
      </w:pPr>
    </w:p>
    <w:p w14:paraId="5515CEBF" w14:textId="77777777" w:rsidR="005008AF" w:rsidRDefault="000354D6">
      <w:pPr>
        <w:ind w:left="119" w:right="6496"/>
        <w:rPr>
          <w:b/>
        </w:rPr>
      </w:pPr>
      <w:r>
        <w:rPr>
          <w:b/>
        </w:rPr>
        <w:t>Prepared by: (Name, Institution) Date of Submission:</w:t>
      </w:r>
    </w:p>
    <w:p w14:paraId="40A94C4E" w14:textId="77777777" w:rsidR="005008AF" w:rsidRDefault="005008AF">
      <w:pPr>
        <w:pStyle w:val="BodyText"/>
        <w:spacing w:before="1"/>
        <w:rPr>
          <w:b/>
        </w:rPr>
      </w:pPr>
    </w:p>
    <w:p w14:paraId="39E11AC9" w14:textId="77777777" w:rsidR="005008AF" w:rsidRDefault="000354D6">
      <w:pPr>
        <w:pStyle w:val="BodyText"/>
        <w:ind w:left="119"/>
      </w:pPr>
      <w:r>
        <w:rPr>
          <w:b/>
        </w:rPr>
        <w:t xml:space="preserve">External Reviewer’s Summary </w:t>
      </w:r>
      <w:r>
        <w:t>– Please provide a short (one-page) statement that identifies the major strengths and challenges for the unit’s teaching, research, and service programs.</w:t>
      </w:r>
    </w:p>
    <w:p w14:paraId="0BCD71AE" w14:textId="77777777" w:rsidR="005008AF" w:rsidRDefault="005008AF">
      <w:pPr>
        <w:pStyle w:val="BodyText"/>
      </w:pPr>
    </w:p>
    <w:p w14:paraId="638EDFD3" w14:textId="77777777" w:rsidR="005008AF" w:rsidRDefault="000354D6">
      <w:pPr>
        <w:pStyle w:val="Heading1"/>
        <w:ind w:left="119"/>
      </w:pPr>
      <w:r>
        <w:t>Major Categories for the Evaluation:</w:t>
      </w:r>
    </w:p>
    <w:p w14:paraId="7B2D83A8" w14:textId="77777777" w:rsidR="005008AF" w:rsidRDefault="005008AF">
      <w:pPr>
        <w:pStyle w:val="BodyText"/>
        <w:rPr>
          <w:b/>
        </w:rPr>
      </w:pPr>
    </w:p>
    <w:p w14:paraId="1C20B45A" w14:textId="77777777" w:rsidR="005008AF" w:rsidRDefault="000354D6">
      <w:pPr>
        <w:spacing w:before="1"/>
        <w:ind w:left="119"/>
        <w:rPr>
          <w:b/>
        </w:rPr>
      </w:pPr>
      <w:r>
        <w:rPr>
          <w:b/>
        </w:rPr>
        <w:t>PREVIOUS PROGRAM REVIEW ACTIONS</w:t>
      </w:r>
    </w:p>
    <w:p w14:paraId="2DB39EF6" w14:textId="77777777" w:rsidR="005008AF" w:rsidRDefault="000354D6">
      <w:pPr>
        <w:pStyle w:val="ListParagraph"/>
        <w:numPr>
          <w:ilvl w:val="0"/>
          <w:numId w:val="2"/>
        </w:numPr>
        <w:tabs>
          <w:tab w:val="left" w:pos="479"/>
          <w:tab w:val="left" w:pos="480"/>
        </w:tabs>
        <w:spacing w:before="3" w:line="237" w:lineRule="auto"/>
        <w:ind w:right="119"/>
        <w:rPr>
          <w:rFonts w:ascii="Symbol" w:hAnsi="Symbol"/>
          <w:sz w:val="20"/>
        </w:rPr>
      </w:pPr>
      <w:r>
        <w:t>Did the unit indicate how the recommendations from the last Action Plan (formerly Memorandum of Agreement) were</w:t>
      </w:r>
      <w:r>
        <w:rPr>
          <w:spacing w:val="-2"/>
        </w:rPr>
        <w:t xml:space="preserve"> </w:t>
      </w:r>
      <w:r>
        <w:t>addressed?</w:t>
      </w:r>
    </w:p>
    <w:p w14:paraId="5EE61B08" w14:textId="77777777" w:rsidR="005008AF" w:rsidRDefault="000354D6">
      <w:pPr>
        <w:pStyle w:val="ListParagraph"/>
        <w:numPr>
          <w:ilvl w:val="0"/>
          <w:numId w:val="2"/>
        </w:numPr>
        <w:tabs>
          <w:tab w:val="left" w:pos="479"/>
          <w:tab w:val="left" w:pos="480"/>
        </w:tabs>
        <w:spacing w:before="2"/>
        <w:ind w:right="115"/>
        <w:rPr>
          <w:rFonts w:ascii="Symbol" w:hAnsi="Symbol"/>
          <w:sz w:val="20"/>
        </w:rPr>
      </w:pPr>
      <w:r>
        <w:t>Did the unit provide evidence that it was successful in using the recommendations to make improvements?</w:t>
      </w:r>
    </w:p>
    <w:p w14:paraId="3CA7EFAD" w14:textId="77777777" w:rsidR="005008AF" w:rsidRDefault="005008AF">
      <w:pPr>
        <w:pStyle w:val="BodyText"/>
      </w:pPr>
    </w:p>
    <w:p w14:paraId="11A29DA9" w14:textId="77777777" w:rsidR="005008AF" w:rsidRDefault="000354D6">
      <w:pPr>
        <w:pStyle w:val="Heading1"/>
      </w:pPr>
      <w:r>
        <w:t>OVERVIEW OF THE ACADEMIC UNIT AND PROGRAM(S)</w:t>
      </w:r>
    </w:p>
    <w:p w14:paraId="26871FC2" w14:textId="77777777" w:rsidR="005008AF" w:rsidRDefault="000354D6">
      <w:pPr>
        <w:pStyle w:val="ListParagraph"/>
        <w:numPr>
          <w:ilvl w:val="0"/>
          <w:numId w:val="2"/>
        </w:numPr>
        <w:tabs>
          <w:tab w:val="left" w:pos="479"/>
          <w:tab w:val="left" w:pos="480"/>
        </w:tabs>
        <w:spacing w:before="1"/>
        <w:ind w:right="115"/>
        <w:rPr>
          <w:rFonts w:ascii="Symbol" w:hAnsi="Symbol"/>
          <w:sz w:val="20"/>
        </w:rPr>
      </w:pPr>
      <w:r>
        <w:t>Is the organizational structure of the academic unit appropriate and/or consistent with other similar academic</w:t>
      </w:r>
      <w:r>
        <w:rPr>
          <w:spacing w:val="-1"/>
        </w:rPr>
        <w:t xml:space="preserve"> </w:t>
      </w:r>
      <w:r>
        <w:t>units?</w:t>
      </w:r>
    </w:p>
    <w:p w14:paraId="28DA1445" w14:textId="77777777" w:rsidR="005008AF" w:rsidRDefault="000354D6">
      <w:pPr>
        <w:pStyle w:val="ListParagraph"/>
        <w:numPr>
          <w:ilvl w:val="0"/>
          <w:numId w:val="2"/>
        </w:numPr>
        <w:tabs>
          <w:tab w:val="left" w:pos="479"/>
          <w:tab w:val="left" w:pos="480"/>
        </w:tabs>
        <w:ind w:left="479" w:right="118" w:hanging="359"/>
        <w:rPr>
          <w:rFonts w:ascii="Symbol" w:hAnsi="Symbol"/>
          <w:sz w:val="20"/>
        </w:rPr>
      </w:pPr>
      <w:r>
        <w:t>For any significant changes identified since the last program, what impact have these changes had, or the potential to have, on the academic unit and</w:t>
      </w:r>
      <w:r>
        <w:rPr>
          <w:spacing w:val="-12"/>
        </w:rPr>
        <w:t xml:space="preserve"> </w:t>
      </w:r>
      <w:r>
        <w:t>program(s)?</w:t>
      </w:r>
    </w:p>
    <w:p w14:paraId="514856C9" w14:textId="77777777" w:rsidR="005008AF" w:rsidRDefault="005008AF">
      <w:pPr>
        <w:pStyle w:val="BodyText"/>
        <w:spacing w:before="10"/>
        <w:rPr>
          <w:sz w:val="21"/>
        </w:rPr>
      </w:pPr>
    </w:p>
    <w:p w14:paraId="5F362DF1" w14:textId="77777777" w:rsidR="005008AF" w:rsidRDefault="000354D6">
      <w:pPr>
        <w:pStyle w:val="Heading1"/>
        <w:ind w:left="119"/>
      </w:pPr>
      <w:r>
        <w:t>STRATEGIC PLANNING</w:t>
      </w:r>
    </w:p>
    <w:p w14:paraId="154ED29F" w14:textId="77777777" w:rsidR="005008AF" w:rsidRDefault="000354D6">
      <w:pPr>
        <w:pStyle w:val="ListParagraph"/>
        <w:numPr>
          <w:ilvl w:val="0"/>
          <w:numId w:val="2"/>
        </w:numPr>
        <w:tabs>
          <w:tab w:val="left" w:pos="479"/>
          <w:tab w:val="left" w:pos="480"/>
        </w:tabs>
        <w:ind w:right="116"/>
        <w:rPr>
          <w:rFonts w:ascii="Symbol" w:hAnsi="Symbol"/>
          <w:sz w:val="20"/>
        </w:rPr>
      </w:pPr>
      <w:r>
        <w:t xml:space="preserve">In reviewing the priorities identified in the </w:t>
      </w:r>
      <w:r w:rsidR="00F100D2">
        <w:t>unit’s s</w:t>
      </w:r>
      <w:r>
        <w:t>trategic plan, are there additional priorities or opportunities for improvement that may be appropriate to</w:t>
      </w:r>
      <w:r>
        <w:rPr>
          <w:spacing w:val="-22"/>
        </w:rPr>
        <w:t xml:space="preserve"> </w:t>
      </w:r>
      <w:r>
        <w:t>consider?</w:t>
      </w:r>
    </w:p>
    <w:p w14:paraId="0BF2E5C5" w14:textId="77777777" w:rsidR="005008AF" w:rsidRDefault="005008AF">
      <w:pPr>
        <w:pStyle w:val="BodyText"/>
      </w:pPr>
    </w:p>
    <w:p w14:paraId="00657F67" w14:textId="77777777" w:rsidR="005008AF" w:rsidRDefault="000354D6">
      <w:pPr>
        <w:pStyle w:val="Heading1"/>
        <w:spacing w:before="1"/>
      </w:pPr>
      <w:r>
        <w:t>CURRICULUM &amp; ASSESSMENT</w:t>
      </w:r>
    </w:p>
    <w:p w14:paraId="50D534CF" w14:textId="77777777" w:rsidR="005008AF" w:rsidRDefault="000354D6">
      <w:pPr>
        <w:pStyle w:val="ListParagraph"/>
        <w:numPr>
          <w:ilvl w:val="0"/>
          <w:numId w:val="2"/>
        </w:numPr>
        <w:tabs>
          <w:tab w:val="left" w:pos="479"/>
          <w:tab w:val="left" w:pos="480"/>
        </w:tabs>
        <w:rPr>
          <w:rFonts w:ascii="Symbol" w:hAnsi="Symbol"/>
          <w:sz w:val="20"/>
        </w:rPr>
      </w:pPr>
      <w:r>
        <w:t>Do the assessment reports provide meaningful and useful analyses of student</w:t>
      </w:r>
      <w:r>
        <w:rPr>
          <w:spacing w:val="-17"/>
        </w:rPr>
        <w:t xml:space="preserve"> </w:t>
      </w:r>
      <w:r>
        <w:t>learning?</w:t>
      </w:r>
    </w:p>
    <w:p w14:paraId="1E57D15A" w14:textId="77777777" w:rsidR="005008AF" w:rsidRDefault="000354D6">
      <w:pPr>
        <w:pStyle w:val="ListParagraph"/>
        <w:numPr>
          <w:ilvl w:val="0"/>
          <w:numId w:val="2"/>
        </w:numPr>
        <w:tabs>
          <w:tab w:val="left" w:pos="480"/>
        </w:tabs>
        <w:ind w:right="116"/>
        <w:jc w:val="both"/>
        <w:rPr>
          <w:rFonts w:ascii="Symbol" w:hAnsi="Symbol"/>
          <w:sz w:val="20"/>
        </w:rPr>
      </w:pPr>
      <w:r>
        <w:t>If the unit offers online degree programs, does the unit provide evidence of assessing the student learning outcomes for the program? Are comparative analyses provided to examine the learning outcomes from the online program to its counterpart in the traditional face-to-face</w:t>
      </w:r>
      <w:r>
        <w:rPr>
          <w:spacing w:val="-21"/>
        </w:rPr>
        <w:t xml:space="preserve"> </w:t>
      </w:r>
      <w:r>
        <w:t>program?</w:t>
      </w:r>
    </w:p>
    <w:p w14:paraId="2A073DFE" w14:textId="77777777" w:rsidR="005008AF" w:rsidRDefault="000354D6">
      <w:pPr>
        <w:pStyle w:val="ListParagraph"/>
        <w:numPr>
          <w:ilvl w:val="0"/>
          <w:numId w:val="2"/>
        </w:numPr>
        <w:tabs>
          <w:tab w:val="left" w:pos="479"/>
          <w:tab w:val="left" w:pos="480"/>
        </w:tabs>
        <w:ind w:left="479" w:right="116" w:hanging="359"/>
        <w:rPr>
          <w:rFonts w:ascii="Symbol" w:hAnsi="Symbol"/>
          <w:sz w:val="20"/>
        </w:rPr>
      </w:pPr>
      <w:r>
        <w:t>Has the unit used the annual assessment reports to improve its undergraduate and/or graduate program(s)?</w:t>
      </w:r>
    </w:p>
    <w:p w14:paraId="72E1FA02" w14:textId="77777777" w:rsidR="005008AF" w:rsidRDefault="000354D6">
      <w:pPr>
        <w:pStyle w:val="ListParagraph"/>
        <w:numPr>
          <w:ilvl w:val="0"/>
          <w:numId w:val="2"/>
        </w:numPr>
        <w:tabs>
          <w:tab w:val="left" w:pos="479"/>
          <w:tab w:val="left" w:pos="480"/>
        </w:tabs>
        <w:ind w:right="115"/>
        <w:rPr>
          <w:rFonts w:ascii="Symbol" w:hAnsi="Symbol"/>
          <w:sz w:val="20"/>
        </w:rPr>
      </w:pPr>
      <w:r>
        <w:t>What suggestions can be offered to improve the assessment of student learning or the unit’s use of the assessment</w:t>
      </w:r>
      <w:r>
        <w:rPr>
          <w:spacing w:val="1"/>
        </w:rPr>
        <w:t xml:space="preserve"> </w:t>
      </w:r>
      <w:r>
        <w:t>data?</w:t>
      </w:r>
    </w:p>
    <w:p w14:paraId="62411C88" w14:textId="77777777" w:rsidR="005008AF" w:rsidRDefault="000354D6">
      <w:pPr>
        <w:pStyle w:val="ListParagraph"/>
        <w:numPr>
          <w:ilvl w:val="0"/>
          <w:numId w:val="2"/>
        </w:numPr>
        <w:tabs>
          <w:tab w:val="left" w:pos="479"/>
          <w:tab w:val="left" w:pos="480"/>
        </w:tabs>
        <w:ind w:right="116"/>
        <w:rPr>
          <w:rFonts w:ascii="Symbol" w:hAnsi="Symbol"/>
          <w:sz w:val="20"/>
        </w:rPr>
      </w:pPr>
      <w:r>
        <w:t>Does the unit provide general education courses? If so, does the unit provide evidence of assessing the student learning outcomes for the program? Are their opportunities to enhance</w:t>
      </w:r>
      <w:r>
        <w:rPr>
          <w:spacing w:val="-22"/>
        </w:rPr>
        <w:t xml:space="preserve"> </w:t>
      </w:r>
      <w:r>
        <w:t>assessment?</w:t>
      </w:r>
    </w:p>
    <w:p w14:paraId="76F06658" w14:textId="77777777" w:rsidR="005008AF" w:rsidRDefault="000354D6">
      <w:pPr>
        <w:pStyle w:val="ListParagraph"/>
        <w:numPr>
          <w:ilvl w:val="0"/>
          <w:numId w:val="2"/>
        </w:numPr>
        <w:tabs>
          <w:tab w:val="left" w:pos="479"/>
          <w:tab w:val="left" w:pos="480"/>
        </w:tabs>
        <w:rPr>
          <w:rFonts w:ascii="Symbol" w:hAnsi="Symbol"/>
          <w:sz w:val="20"/>
        </w:rPr>
      </w:pPr>
      <w:r>
        <w:t>Are there other curricula offerings that the unit should consider to</w:t>
      </w:r>
      <w:r>
        <w:rPr>
          <w:spacing w:val="-13"/>
        </w:rPr>
        <w:t xml:space="preserve"> </w:t>
      </w:r>
      <w:r>
        <w:t>pursue?</w:t>
      </w:r>
    </w:p>
    <w:p w14:paraId="7F932F1B" w14:textId="77777777" w:rsidR="005008AF" w:rsidRDefault="005008AF">
      <w:pPr>
        <w:rPr>
          <w:rFonts w:ascii="Symbol" w:hAnsi="Symbol"/>
          <w:sz w:val="20"/>
        </w:rPr>
        <w:sectPr w:rsidR="005008AF" w:rsidSect="008604A5">
          <w:pgSz w:w="12240" w:h="15840"/>
          <w:pgMar w:top="2000" w:right="1320" w:bottom="1660" w:left="1320" w:header="720" w:footer="1386" w:gutter="0"/>
          <w:cols w:space="720"/>
        </w:sectPr>
      </w:pPr>
    </w:p>
    <w:p w14:paraId="4C8329CD" w14:textId="77777777" w:rsidR="005008AF" w:rsidRDefault="005008AF">
      <w:pPr>
        <w:pStyle w:val="BodyText"/>
        <w:spacing w:before="11"/>
        <w:rPr>
          <w:sz w:val="11"/>
        </w:rPr>
      </w:pPr>
    </w:p>
    <w:p w14:paraId="5EE77536" w14:textId="77777777" w:rsidR="005008AF" w:rsidRDefault="000354D6">
      <w:pPr>
        <w:pStyle w:val="ListParagraph"/>
        <w:numPr>
          <w:ilvl w:val="0"/>
          <w:numId w:val="2"/>
        </w:numPr>
        <w:tabs>
          <w:tab w:val="left" w:pos="479"/>
          <w:tab w:val="left" w:pos="480"/>
        </w:tabs>
        <w:spacing w:before="91"/>
        <w:rPr>
          <w:rFonts w:ascii="Symbol" w:hAnsi="Symbol"/>
          <w:sz w:val="20"/>
        </w:rPr>
      </w:pPr>
      <w:r>
        <w:t>What are any noteworthy innovations in teaching and learning that the unit has</w:t>
      </w:r>
      <w:r>
        <w:rPr>
          <w:spacing w:val="-20"/>
        </w:rPr>
        <w:t xml:space="preserve"> </w:t>
      </w:r>
      <w:r>
        <w:t>adopted?</w:t>
      </w:r>
    </w:p>
    <w:p w14:paraId="70888D5A" w14:textId="77777777" w:rsidR="005008AF" w:rsidRDefault="000354D6">
      <w:pPr>
        <w:pStyle w:val="ListParagraph"/>
        <w:numPr>
          <w:ilvl w:val="0"/>
          <w:numId w:val="2"/>
        </w:numPr>
        <w:tabs>
          <w:tab w:val="left" w:pos="479"/>
          <w:tab w:val="left" w:pos="480"/>
        </w:tabs>
        <w:ind w:right="116"/>
        <w:rPr>
          <w:rFonts w:ascii="Symbol" w:hAnsi="Symbol"/>
          <w:sz w:val="20"/>
        </w:rPr>
      </w:pPr>
      <w:r>
        <w:t>Should the unit consider initiating or expanding distance education courses or programs (distance education programs are those for which 50% or more of course work is delivered via</w:t>
      </w:r>
      <w:r>
        <w:rPr>
          <w:spacing w:val="-24"/>
        </w:rPr>
        <w:t xml:space="preserve"> </w:t>
      </w:r>
      <w:r>
        <w:t>distance)?</w:t>
      </w:r>
    </w:p>
    <w:p w14:paraId="41A3B5BF" w14:textId="77777777" w:rsidR="005008AF" w:rsidRDefault="005008AF">
      <w:pPr>
        <w:pStyle w:val="BodyText"/>
      </w:pPr>
    </w:p>
    <w:p w14:paraId="40804A8F" w14:textId="77777777" w:rsidR="005008AF" w:rsidRDefault="000354D6">
      <w:pPr>
        <w:pStyle w:val="Heading1"/>
        <w:spacing w:before="1"/>
        <w:ind w:left="119"/>
      </w:pPr>
      <w:r>
        <w:t>FACULTY</w:t>
      </w:r>
    </w:p>
    <w:p w14:paraId="14B9388D" w14:textId="77777777" w:rsidR="005008AF" w:rsidRDefault="000354D6">
      <w:pPr>
        <w:pStyle w:val="ListParagraph"/>
        <w:numPr>
          <w:ilvl w:val="0"/>
          <w:numId w:val="2"/>
        </w:numPr>
        <w:tabs>
          <w:tab w:val="left" w:pos="479"/>
          <w:tab w:val="left" w:pos="480"/>
        </w:tabs>
        <w:rPr>
          <w:rFonts w:ascii="Symbol" w:hAnsi="Symbol"/>
          <w:sz w:val="20"/>
        </w:rPr>
      </w:pPr>
      <w:r>
        <w:t>Are the faculty recognized by associations or societies for their contributions to their</w:t>
      </w:r>
      <w:r>
        <w:rPr>
          <w:spacing w:val="-25"/>
        </w:rPr>
        <w:t xml:space="preserve"> </w:t>
      </w:r>
      <w:r>
        <w:t>discipline(s)?</w:t>
      </w:r>
    </w:p>
    <w:p w14:paraId="20BB4294"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Does the unit’s faculty receive recognition on campus (unit, college, university</w:t>
      </w:r>
      <w:r>
        <w:rPr>
          <w:spacing w:val="-13"/>
        </w:rPr>
        <w:t xml:space="preserve"> </w:t>
      </w:r>
      <w:r>
        <w:t>awards)?</w:t>
      </w:r>
    </w:p>
    <w:p w14:paraId="4AF5FAF0" w14:textId="77777777" w:rsidR="005008AF" w:rsidRDefault="000354D6">
      <w:pPr>
        <w:pStyle w:val="ListParagraph"/>
        <w:numPr>
          <w:ilvl w:val="0"/>
          <w:numId w:val="2"/>
        </w:numPr>
        <w:tabs>
          <w:tab w:val="left" w:pos="479"/>
          <w:tab w:val="left" w:pos="480"/>
        </w:tabs>
        <w:ind w:left="479" w:right="115" w:hanging="359"/>
        <w:rPr>
          <w:rFonts w:ascii="Symbol" w:hAnsi="Symbol"/>
          <w:sz w:val="20"/>
        </w:rPr>
      </w:pPr>
      <w:r>
        <w:t>Does the unit have appropriate faculty to support its areas of specialization in the degree program(s) and research</w:t>
      </w:r>
      <w:r>
        <w:rPr>
          <w:spacing w:val="-5"/>
        </w:rPr>
        <w:t xml:space="preserve"> </w:t>
      </w:r>
      <w:r>
        <w:t>area(s)?</w:t>
      </w:r>
    </w:p>
    <w:p w14:paraId="59A8947D" w14:textId="77777777" w:rsidR="005008AF" w:rsidRDefault="000354D6">
      <w:pPr>
        <w:pStyle w:val="ListParagraph"/>
        <w:numPr>
          <w:ilvl w:val="0"/>
          <w:numId w:val="2"/>
        </w:numPr>
        <w:tabs>
          <w:tab w:val="left" w:pos="479"/>
          <w:tab w:val="left" w:pos="480"/>
        </w:tabs>
        <w:ind w:right="116"/>
        <w:rPr>
          <w:rFonts w:ascii="Symbol" w:hAnsi="Symbol"/>
          <w:sz w:val="20"/>
        </w:rPr>
      </w:pPr>
      <w:r>
        <w:t>Compared to other similar academic units, is the number and diversity of faculty consistent with, below expected, or better than</w:t>
      </w:r>
      <w:r>
        <w:rPr>
          <w:spacing w:val="-8"/>
        </w:rPr>
        <w:t xml:space="preserve"> </w:t>
      </w:r>
      <w:r>
        <w:t>expected?</w:t>
      </w:r>
    </w:p>
    <w:p w14:paraId="33556E4E" w14:textId="77777777" w:rsidR="005008AF" w:rsidRDefault="000354D6">
      <w:pPr>
        <w:pStyle w:val="ListParagraph"/>
        <w:numPr>
          <w:ilvl w:val="0"/>
          <w:numId w:val="2"/>
        </w:numPr>
        <w:tabs>
          <w:tab w:val="left" w:pos="479"/>
          <w:tab w:val="left" w:pos="480"/>
        </w:tabs>
        <w:rPr>
          <w:rFonts w:ascii="Symbol" w:hAnsi="Symbol"/>
          <w:sz w:val="20"/>
        </w:rPr>
      </w:pPr>
      <w:r>
        <w:t>Has the unit been successful in replacing departed faculty or filling vacant faculty</w:t>
      </w:r>
      <w:r>
        <w:rPr>
          <w:spacing w:val="-16"/>
        </w:rPr>
        <w:t xml:space="preserve"> </w:t>
      </w:r>
      <w:r>
        <w:t>lines?</w:t>
      </w:r>
    </w:p>
    <w:p w14:paraId="6F757994" w14:textId="77777777" w:rsidR="005008AF" w:rsidRDefault="000354D6">
      <w:pPr>
        <w:pStyle w:val="ListParagraph"/>
        <w:numPr>
          <w:ilvl w:val="0"/>
          <w:numId w:val="2"/>
        </w:numPr>
        <w:tabs>
          <w:tab w:val="left" w:pos="479"/>
          <w:tab w:val="left" w:pos="480"/>
        </w:tabs>
        <w:spacing w:before="1"/>
        <w:rPr>
          <w:rFonts w:ascii="Symbol" w:hAnsi="Symbol"/>
          <w:sz w:val="20"/>
        </w:rPr>
      </w:pPr>
      <w:r>
        <w:t>Are faculty teaching loads and expectations appropriate in comparison to similar academic</w:t>
      </w:r>
      <w:r>
        <w:rPr>
          <w:spacing w:val="-27"/>
        </w:rPr>
        <w:t xml:space="preserve"> </w:t>
      </w:r>
      <w:r>
        <w:t>units?</w:t>
      </w:r>
    </w:p>
    <w:p w14:paraId="08C61B67" w14:textId="77777777" w:rsidR="005008AF" w:rsidRDefault="000354D6">
      <w:pPr>
        <w:pStyle w:val="ListParagraph"/>
        <w:numPr>
          <w:ilvl w:val="0"/>
          <w:numId w:val="2"/>
        </w:numPr>
        <w:tabs>
          <w:tab w:val="left" w:pos="479"/>
          <w:tab w:val="left" w:pos="480"/>
        </w:tabs>
        <w:ind w:right="116"/>
        <w:rPr>
          <w:rFonts w:ascii="Symbol" w:hAnsi="Symbol"/>
          <w:sz w:val="20"/>
        </w:rPr>
      </w:pPr>
      <w:r>
        <w:t>Are the approaches the unit has undertaken to assess teaching effectiveness appropriate and/or sufficient?</w:t>
      </w:r>
    </w:p>
    <w:p w14:paraId="331602FA" w14:textId="77777777" w:rsidR="005008AF" w:rsidRDefault="005008AF">
      <w:pPr>
        <w:pStyle w:val="BodyText"/>
      </w:pPr>
    </w:p>
    <w:p w14:paraId="6E7D1260" w14:textId="77777777" w:rsidR="005008AF" w:rsidRDefault="000354D6">
      <w:pPr>
        <w:pStyle w:val="Heading1"/>
        <w:spacing w:line="268" w:lineRule="exact"/>
        <w:ind w:left="119"/>
      </w:pPr>
      <w:r>
        <w:t>STUDENTS</w:t>
      </w:r>
    </w:p>
    <w:p w14:paraId="4F36D9BF" w14:textId="77777777" w:rsidR="005008AF" w:rsidRDefault="000354D6">
      <w:pPr>
        <w:pStyle w:val="ListParagraph"/>
        <w:numPr>
          <w:ilvl w:val="0"/>
          <w:numId w:val="2"/>
        </w:numPr>
        <w:tabs>
          <w:tab w:val="left" w:pos="479"/>
          <w:tab w:val="left" w:pos="480"/>
        </w:tabs>
        <w:ind w:right="115"/>
        <w:rPr>
          <w:rFonts w:ascii="Symbol" w:hAnsi="Symbol"/>
          <w:sz w:val="20"/>
        </w:rPr>
      </w:pPr>
      <w:r>
        <w:t>Do students in the unit receive external and/or internal recognition from associations and/or societies?</w:t>
      </w:r>
    </w:p>
    <w:p w14:paraId="064C4B62" w14:textId="77777777" w:rsidR="005008AF" w:rsidRDefault="000354D6">
      <w:pPr>
        <w:pStyle w:val="ListParagraph"/>
        <w:numPr>
          <w:ilvl w:val="0"/>
          <w:numId w:val="2"/>
        </w:numPr>
        <w:tabs>
          <w:tab w:val="left" w:pos="479"/>
          <w:tab w:val="left" w:pos="480"/>
        </w:tabs>
        <w:rPr>
          <w:rFonts w:ascii="Symbol" w:hAnsi="Symbol"/>
          <w:sz w:val="20"/>
        </w:rPr>
      </w:pPr>
      <w:r>
        <w:t>Are the unit’s efforts to support and enhance student advising</w:t>
      </w:r>
      <w:r>
        <w:rPr>
          <w:spacing w:val="-5"/>
        </w:rPr>
        <w:t xml:space="preserve"> </w:t>
      </w:r>
      <w:r>
        <w:t>adequate?</w:t>
      </w:r>
    </w:p>
    <w:p w14:paraId="37F49DA8" w14:textId="77777777" w:rsidR="005008AF" w:rsidRDefault="000354D6">
      <w:pPr>
        <w:pStyle w:val="ListParagraph"/>
        <w:numPr>
          <w:ilvl w:val="0"/>
          <w:numId w:val="2"/>
        </w:numPr>
        <w:tabs>
          <w:tab w:val="left" w:pos="479"/>
          <w:tab w:val="left" w:pos="480"/>
        </w:tabs>
        <w:ind w:right="113"/>
        <w:rPr>
          <w:rFonts w:ascii="Symbol" w:hAnsi="Symbol"/>
          <w:sz w:val="20"/>
        </w:rPr>
      </w:pPr>
      <w:r>
        <w:t>Has the unit made progress in increasing student diversity in the undergraduate and/or graduate program(s)?</w:t>
      </w:r>
    </w:p>
    <w:p w14:paraId="3E511291" w14:textId="77777777" w:rsidR="005008AF" w:rsidRDefault="000354D6">
      <w:pPr>
        <w:pStyle w:val="ListParagraph"/>
        <w:numPr>
          <w:ilvl w:val="0"/>
          <w:numId w:val="2"/>
        </w:numPr>
        <w:tabs>
          <w:tab w:val="left" w:pos="479"/>
          <w:tab w:val="left" w:pos="480"/>
        </w:tabs>
        <w:spacing w:before="1"/>
        <w:rPr>
          <w:rFonts w:ascii="Symbol" w:hAnsi="Symbol"/>
          <w:sz w:val="20"/>
        </w:rPr>
      </w:pPr>
      <w:r>
        <w:t>Has the unit increased retention and graduation rates? Degrees awarded</w:t>
      </w:r>
      <w:r>
        <w:rPr>
          <w:spacing w:val="-12"/>
        </w:rPr>
        <w:t xml:space="preserve"> </w:t>
      </w:r>
      <w:r>
        <w:t>annually?</w:t>
      </w:r>
    </w:p>
    <w:p w14:paraId="47422B07" w14:textId="77777777" w:rsidR="005008AF" w:rsidRDefault="000354D6">
      <w:pPr>
        <w:pStyle w:val="ListParagraph"/>
        <w:numPr>
          <w:ilvl w:val="0"/>
          <w:numId w:val="2"/>
        </w:numPr>
        <w:tabs>
          <w:tab w:val="left" w:pos="479"/>
          <w:tab w:val="left" w:pos="480"/>
        </w:tabs>
        <w:rPr>
          <w:rFonts w:ascii="Symbol" w:hAnsi="Symbol"/>
          <w:sz w:val="20"/>
        </w:rPr>
      </w:pPr>
      <w:r>
        <w:t>Is enrollment sufficient to justify continued offering of the</w:t>
      </w:r>
      <w:r>
        <w:rPr>
          <w:spacing w:val="-26"/>
        </w:rPr>
        <w:t xml:space="preserve"> </w:t>
      </w:r>
      <w:r>
        <w:t>program(s)?</w:t>
      </w:r>
    </w:p>
    <w:p w14:paraId="50798A07" w14:textId="77777777" w:rsidR="005008AF" w:rsidRDefault="000354D6">
      <w:pPr>
        <w:pStyle w:val="ListParagraph"/>
        <w:numPr>
          <w:ilvl w:val="0"/>
          <w:numId w:val="2"/>
        </w:numPr>
        <w:tabs>
          <w:tab w:val="left" w:pos="479"/>
          <w:tab w:val="left" w:pos="480"/>
        </w:tabs>
        <w:rPr>
          <w:rFonts w:ascii="Symbol" w:hAnsi="Symbol"/>
          <w:sz w:val="20"/>
        </w:rPr>
      </w:pPr>
      <w:r>
        <w:t>If there are any anticipated changes in program size, are they</w:t>
      </w:r>
      <w:r>
        <w:rPr>
          <w:spacing w:val="-28"/>
        </w:rPr>
        <w:t xml:space="preserve"> </w:t>
      </w:r>
      <w:r>
        <w:t>justified?</w:t>
      </w:r>
    </w:p>
    <w:p w14:paraId="61B10A41" w14:textId="77777777" w:rsidR="005008AF" w:rsidRDefault="000354D6">
      <w:pPr>
        <w:pStyle w:val="ListParagraph"/>
        <w:numPr>
          <w:ilvl w:val="0"/>
          <w:numId w:val="2"/>
        </w:numPr>
        <w:tabs>
          <w:tab w:val="left" w:pos="479"/>
          <w:tab w:val="left" w:pos="480"/>
        </w:tabs>
        <w:ind w:right="116"/>
        <w:rPr>
          <w:rFonts w:ascii="Symbol" w:hAnsi="Symbol"/>
          <w:sz w:val="20"/>
        </w:rPr>
      </w:pPr>
      <w:r>
        <w:t>Based on undergraduate and/or graduate enrollment, which program(s) have capacity to increase enrollment and graduation</w:t>
      </w:r>
      <w:r>
        <w:rPr>
          <w:spacing w:val="-4"/>
        </w:rPr>
        <w:t xml:space="preserve"> </w:t>
      </w:r>
      <w:r>
        <w:t>rates?</w:t>
      </w:r>
    </w:p>
    <w:p w14:paraId="5FE3460A" w14:textId="77777777" w:rsidR="005008AF" w:rsidRDefault="000354D6">
      <w:pPr>
        <w:pStyle w:val="ListParagraph"/>
        <w:numPr>
          <w:ilvl w:val="0"/>
          <w:numId w:val="2"/>
        </w:numPr>
        <w:tabs>
          <w:tab w:val="left" w:pos="479"/>
          <w:tab w:val="left" w:pos="480"/>
        </w:tabs>
        <w:ind w:left="479" w:right="117" w:hanging="359"/>
        <w:rPr>
          <w:rFonts w:ascii="Symbol" w:hAnsi="Symbol"/>
          <w:sz w:val="20"/>
        </w:rPr>
      </w:pPr>
      <w:r>
        <w:t>Is there an appropriate placement record for the program(s)? Is there a mechanism for tracking placement of</w:t>
      </w:r>
      <w:r>
        <w:rPr>
          <w:spacing w:val="-3"/>
        </w:rPr>
        <w:t xml:space="preserve"> </w:t>
      </w:r>
      <w:r>
        <w:t>graduates?</w:t>
      </w:r>
    </w:p>
    <w:p w14:paraId="2D02D316" w14:textId="77777777" w:rsidR="005008AF" w:rsidRDefault="005008AF">
      <w:pPr>
        <w:pStyle w:val="BodyText"/>
        <w:spacing w:before="11"/>
        <w:rPr>
          <w:sz w:val="21"/>
        </w:rPr>
      </w:pPr>
    </w:p>
    <w:p w14:paraId="6068CA95" w14:textId="77777777" w:rsidR="005008AF" w:rsidRDefault="000354D6">
      <w:pPr>
        <w:pStyle w:val="Heading1"/>
        <w:ind w:left="119"/>
      </w:pPr>
      <w:r>
        <w:t>RESEARCH</w:t>
      </w:r>
    </w:p>
    <w:p w14:paraId="2F309CEF" w14:textId="77777777" w:rsidR="005008AF" w:rsidRDefault="000354D6">
      <w:pPr>
        <w:pStyle w:val="ListParagraph"/>
        <w:numPr>
          <w:ilvl w:val="0"/>
          <w:numId w:val="2"/>
        </w:numPr>
        <w:tabs>
          <w:tab w:val="left" w:pos="479"/>
          <w:tab w:val="left" w:pos="480"/>
        </w:tabs>
        <w:spacing w:before="1"/>
        <w:ind w:right="117"/>
        <w:rPr>
          <w:rFonts w:ascii="Symbol" w:hAnsi="Symbol"/>
          <w:sz w:val="20"/>
        </w:rPr>
      </w:pPr>
      <w:r>
        <w:t>For similar academic disciplines, is the number of publications per faculty member acceptable, below expectations, or</w:t>
      </w:r>
      <w:r>
        <w:rPr>
          <w:spacing w:val="-7"/>
        </w:rPr>
        <w:t xml:space="preserve"> </w:t>
      </w:r>
      <w:r>
        <w:t>outstanding?</w:t>
      </w:r>
    </w:p>
    <w:p w14:paraId="77013864" w14:textId="77777777" w:rsidR="005008AF" w:rsidRDefault="000354D6">
      <w:pPr>
        <w:pStyle w:val="ListParagraph"/>
        <w:numPr>
          <w:ilvl w:val="0"/>
          <w:numId w:val="2"/>
        </w:numPr>
        <w:tabs>
          <w:tab w:val="left" w:pos="480"/>
        </w:tabs>
        <w:ind w:right="114"/>
        <w:jc w:val="both"/>
        <w:rPr>
          <w:rFonts w:ascii="Symbol" w:hAnsi="Symbol"/>
          <w:sz w:val="20"/>
        </w:rPr>
      </w:pPr>
      <w:r>
        <w:t>For similar academic disciplines, are the number of faculty grants and contracts awarded, and total restricted expenditures from sponsored programs (organized by source of funding) per year acceptable, below expectations, or</w:t>
      </w:r>
      <w:r>
        <w:rPr>
          <w:spacing w:val="-9"/>
        </w:rPr>
        <w:t xml:space="preserve"> </w:t>
      </w:r>
      <w:r>
        <w:t>outstanding?</w:t>
      </w:r>
    </w:p>
    <w:p w14:paraId="04DD3DAE"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What suggestions can be offered for improving faculty productivity in terms to research and</w:t>
      </w:r>
      <w:r>
        <w:rPr>
          <w:spacing w:val="-31"/>
        </w:rPr>
        <w:t xml:space="preserve"> </w:t>
      </w:r>
      <w:r>
        <w:t>grants?</w:t>
      </w:r>
    </w:p>
    <w:p w14:paraId="3693FEAC" w14:textId="77777777" w:rsidR="005008AF" w:rsidRDefault="000354D6">
      <w:pPr>
        <w:pStyle w:val="ListParagraph"/>
        <w:numPr>
          <w:ilvl w:val="0"/>
          <w:numId w:val="2"/>
        </w:numPr>
        <w:tabs>
          <w:tab w:val="left" w:pos="479"/>
          <w:tab w:val="left" w:pos="480"/>
        </w:tabs>
        <w:rPr>
          <w:rFonts w:ascii="Symbol" w:hAnsi="Symbol"/>
          <w:sz w:val="20"/>
        </w:rPr>
      </w:pPr>
      <w:r>
        <w:t>Does the unit provide students with sufficient and/or appropriate research</w:t>
      </w:r>
      <w:r>
        <w:rPr>
          <w:spacing w:val="-15"/>
        </w:rPr>
        <w:t xml:space="preserve"> </w:t>
      </w:r>
      <w:r>
        <w:t>opportunities?</w:t>
      </w:r>
    </w:p>
    <w:p w14:paraId="669DEABE" w14:textId="77777777" w:rsidR="005008AF" w:rsidRDefault="005008AF">
      <w:pPr>
        <w:pStyle w:val="BodyText"/>
      </w:pPr>
    </w:p>
    <w:p w14:paraId="53436831" w14:textId="77777777" w:rsidR="005008AF" w:rsidRDefault="000354D6">
      <w:pPr>
        <w:pStyle w:val="Heading1"/>
        <w:spacing w:before="1"/>
      </w:pPr>
      <w:r>
        <w:t>OUTREACH &amp; PARTNERSHIPS</w:t>
      </w:r>
    </w:p>
    <w:p w14:paraId="5C011297" w14:textId="77777777" w:rsidR="005008AF" w:rsidRDefault="000354D6">
      <w:pPr>
        <w:pStyle w:val="ListParagraph"/>
        <w:numPr>
          <w:ilvl w:val="0"/>
          <w:numId w:val="2"/>
        </w:numPr>
        <w:tabs>
          <w:tab w:val="left" w:pos="479"/>
          <w:tab w:val="left" w:pos="480"/>
        </w:tabs>
        <w:ind w:right="116"/>
        <w:rPr>
          <w:rFonts w:ascii="Symbol" w:hAnsi="Symbol"/>
          <w:sz w:val="20"/>
        </w:rPr>
      </w:pPr>
      <w:r>
        <w:t>Is the level of engagement similar to, below, or greater than that for units with similar academic programs?</w:t>
      </w:r>
    </w:p>
    <w:p w14:paraId="30330F30" w14:textId="77777777" w:rsidR="005008AF" w:rsidRDefault="000354D6">
      <w:pPr>
        <w:pStyle w:val="ListParagraph"/>
        <w:numPr>
          <w:ilvl w:val="0"/>
          <w:numId w:val="2"/>
        </w:numPr>
        <w:tabs>
          <w:tab w:val="left" w:pos="479"/>
          <w:tab w:val="left" w:pos="480"/>
        </w:tabs>
        <w:spacing w:before="1"/>
        <w:ind w:right="116"/>
        <w:rPr>
          <w:rFonts w:ascii="Symbol" w:hAnsi="Symbol"/>
          <w:sz w:val="20"/>
        </w:rPr>
      </w:pPr>
      <w:r>
        <w:t>Is the level of partnerships similar to, below, or greater than that for units with similar academic programs?</w:t>
      </w:r>
    </w:p>
    <w:p w14:paraId="31DA603B" w14:textId="77777777" w:rsidR="005008AF" w:rsidRDefault="005008AF">
      <w:pPr>
        <w:rPr>
          <w:rFonts w:ascii="Symbol" w:hAnsi="Symbol"/>
          <w:sz w:val="20"/>
        </w:rPr>
        <w:sectPr w:rsidR="005008AF" w:rsidSect="008604A5">
          <w:pgSz w:w="12240" w:h="15840"/>
          <w:pgMar w:top="2000" w:right="1320" w:bottom="1660" w:left="1320" w:header="720" w:footer="1386" w:gutter="0"/>
          <w:cols w:space="720"/>
        </w:sectPr>
      </w:pPr>
    </w:p>
    <w:p w14:paraId="21AA8F54" w14:textId="77777777" w:rsidR="005008AF" w:rsidRDefault="005008AF">
      <w:pPr>
        <w:pStyle w:val="BodyText"/>
        <w:spacing w:before="11"/>
        <w:rPr>
          <w:sz w:val="11"/>
        </w:rPr>
      </w:pPr>
    </w:p>
    <w:p w14:paraId="27493F77" w14:textId="77777777" w:rsidR="005008AF" w:rsidRDefault="000354D6">
      <w:pPr>
        <w:pStyle w:val="ListParagraph"/>
        <w:numPr>
          <w:ilvl w:val="0"/>
          <w:numId w:val="2"/>
        </w:numPr>
        <w:tabs>
          <w:tab w:val="left" w:pos="479"/>
          <w:tab w:val="left" w:pos="480"/>
        </w:tabs>
        <w:spacing w:before="91"/>
        <w:rPr>
          <w:rFonts w:ascii="Symbol" w:hAnsi="Symbol"/>
          <w:sz w:val="20"/>
        </w:rPr>
      </w:pPr>
      <w:r>
        <w:t>Has the unit developed new or expanded existing</w:t>
      </w:r>
      <w:r>
        <w:rPr>
          <w:spacing w:val="-8"/>
        </w:rPr>
        <w:t xml:space="preserve"> </w:t>
      </w:r>
      <w:r>
        <w:t>partnerships?</w:t>
      </w:r>
    </w:p>
    <w:p w14:paraId="401489AE" w14:textId="77777777" w:rsidR="005008AF" w:rsidRDefault="000354D6">
      <w:pPr>
        <w:pStyle w:val="ListParagraph"/>
        <w:numPr>
          <w:ilvl w:val="0"/>
          <w:numId w:val="2"/>
        </w:numPr>
        <w:tabs>
          <w:tab w:val="left" w:pos="479"/>
          <w:tab w:val="left" w:pos="480"/>
        </w:tabs>
        <w:ind w:left="479" w:right="113" w:hanging="359"/>
        <w:rPr>
          <w:rFonts w:ascii="Symbol" w:hAnsi="Symbol"/>
          <w:sz w:val="20"/>
        </w:rPr>
      </w:pPr>
      <w:r>
        <w:t>Do the partnerships contribute to the mission/vision of the unit? Do they provide additional revenue streams to support the unit’s teaching and</w:t>
      </w:r>
      <w:r>
        <w:rPr>
          <w:spacing w:val="-5"/>
        </w:rPr>
        <w:t xml:space="preserve"> </w:t>
      </w:r>
      <w:r>
        <w:t>research?</w:t>
      </w:r>
    </w:p>
    <w:p w14:paraId="6EF29CB1" w14:textId="77777777" w:rsidR="005008AF" w:rsidRDefault="005008AF">
      <w:pPr>
        <w:pStyle w:val="BodyText"/>
      </w:pPr>
    </w:p>
    <w:p w14:paraId="6C723340" w14:textId="77777777" w:rsidR="005008AF" w:rsidRDefault="000354D6">
      <w:pPr>
        <w:pStyle w:val="Heading1"/>
        <w:spacing w:before="1"/>
      </w:pPr>
      <w:r>
        <w:t>SUPPORTING RESOURCES</w:t>
      </w:r>
    </w:p>
    <w:p w14:paraId="74250F50" w14:textId="77777777" w:rsidR="005008AF" w:rsidRDefault="000354D6">
      <w:pPr>
        <w:pStyle w:val="ListParagraph"/>
        <w:numPr>
          <w:ilvl w:val="0"/>
          <w:numId w:val="2"/>
        </w:numPr>
        <w:tabs>
          <w:tab w:val="left" w:pos="479"/>
          <w:tab w:val="left" w:pos="480"/>
        </w:tabs>
        <w:rPr>
          <w:rFonts w:ascii="Symbol" w:hAnsi="Symbol"/>
          <w:sz w:val="20"/>
        </w:rPr>
      </w:pPr>
      <w:r>
        <w:t>Is the level of staff support sufficient for the size of the academic unit and</w:t>
      </w:r>
      <w:r>
        <w:rPr>
          <w:spacing w:val="-22"/>
        </w:rPr>
        <w:t xml:space="preserve"> </w:t>
      </w:r>
      <w:r>
        <w:t>program(s)?</w:t>
      </w:r>
    </w:p>
    <w:p w14:paraId="4CC97403"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Are current facilities and capital equipment sufficient for program</w:t>
      </w:r>
      <w:r>
        <w:rPr>
          <w:spacing w:val="-6"/>
        </w:rPr>
        <w:t xml:space="preserve"> </w:t>
      </w:r>
      <w:r>
        <w:t>needs?</w:t>
      </w:r>
    </w:p>
    <w:p w14:paraId="67746BFB"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Are the unit’s library resources adequate for meeting faculty and student</w:t>
      </w:r>
      <w:r>
        <w:rPr>
          <w:spacing w:val="-8"/>
        </w:rPr>
        <w:t xml:space="preserve"> </w:t>
      </w:r>
      <w:r>
        <w:t>needs?</w:t>
      </w:r>
    </w:p>
    <w:p w14:paraId="785F74AA" w14:textId="77777777" w:rsidR="005008AF" w:rsidRDefault="000354D6">
      <w:pPr>
        <w:pStyle w:val="ListParagraph"/>
        <w:numPr>
          <w:ilvl w:val="0"/>
          <w:numId w:val="2"/>
        </w:numPr>
        <w:tabs>
          <w:tab w:val="left" w:pos="479"/>
          <w:tab w:val="left" w:pos="480"/>
        </w:tabs>
        <w:spacing w:before="1"/>
        <w:ind w:right="114"/>
        <w:rPr>
          <w:rFonts w:ascii="Symbol" w:hAnsi="Symbol"/>
          <w:sz w:val="20"/>
        </w:rPr>
      </w:pPr>
      <w:r>
        <w:t>Are the unit’s technology resources adequate for supporting teaching and learning, research, and other</w:t>
      </w:r>
      <w:r>
        <w:rPr>
          <w:spacing w:val="-1"/>
        </w:rPr>
        <w:t xml:space="preserve"> </w:t>
      </w:r>
      <w:r>
        <w:t>needs?</w:t>
      </w:r>
    </w:p>
    <w:p w14:paraId="010BA0F6" w14:textId="77777777" w:rsidR="005008AF" w:rsidRDefault="005008AF">
      <w:pPr>
        <w:pStyle w:val="BodyText"/>
      </w:pPr>
    </w:p>
    <w:p w14:paraId="362AB2F1" w14:textId="77777777" w:rsidR="005008AF" w:rsidRDefault="000354D6">
      <w:pPr>
        <w:pStyle w:val="Heading1"/>
      </w:pPr>
      <w:r>
        <w:t>CURRENT OVERALL ANALYSIS</w:t>
      </w:r>
    </w:p>
    <w:p w14:paraId="1F1F9C86" w14:textId="77777777" w:rsidR="005008AF" w:rsidRDefault="000354D6">
      <w:pPr>
        <w:pStyle w:val="ListParagraph"/>
        <w:numPr>
          <w:ilvl w:val="0"/>
          <w:numId w:val="2"/>
        </w:numPr>
        <w:tabs>
          <w:tab w:val="left" w:pos="479"/>
          <w:tab w:val="left" w:pos="480"/>
        </w:tabs>
        <w:spacing w:before="1"/>
        <w:ind w:right="116"/>
        <w:rPr>
          <w:rFonts w:ascii="Symbol" w:hAnsi="Symbol"/>
          <w:sz w:val="20"/>
        </w:rPr>
      </w:pPr>
      <w:r>
        <w:t>Has the unit provided an analytical statement of the challenges and barriers experienced in the last five</w:t>
      </w:r>
      <w:r>
        <w:rPr>
          <w:spacing w:val="-3"/>
        </w:rPr>
        <w:t xml:space="preserve"> </w:t>
      </w:r>
      <w:r>
        <w:t>years?</w:t>
      </w:r>
    </w:p>
    <w:p w14:paraId="1AC47EDF" w14:textId="77777777" w:rsidR="005008AF" w:rsidRDefault="000354D6">
      <w:pPr>
        <w:pStyle w:val="ListParagraph"/>
        <w:numPr>
          <w:ilvl w:val="0"/>
          <w:numId w:val="2"/>
        </w:numPr>
        <w:tabs>
          <w:tab w:val="left" w:pos="479"/>
          <w:tab w:val="left" w:pos="480"/>
        </w:tabs>
        <w:ind w:left="479" w:right="116" w:hanging="359"/>
        <w:rPr>
          <w:rFonts w:ascii="Symbol" w:hAnsi="Symbol"/>
          <w:sz w:val="20"/>
        </w:rPr>
      </w:pPr>
      <w:r>
        <w:t>Has the unit identified meaningful and realistic actions to take to address the challenges and barriers?</w:t>
      </w:r>
    </w:p>
    <w:p w14:paraId="7F4401B5" w14:textId="77777777" w:rsidR="005008AF" w:rsidRDefault="000354D6">
      <w:pPr>
        <w:pStyle w:val="ListParagraph"/>
        <w:numPr>
          <w:ilvl w:val="0"/>
          <w:numId w:val="2"/>
        </w:numPr>
        <w:tabs>
          <w:tab w:val="left" w:pos="479"/>
          <w:tab w:val="left" w:pos="480"/>
        </w:tabs>
        <w:spacing w:before="1"/>
        <w:rPr>
          <w:rFonts w:ascii="Symbol" w:hAnsi="Symbol"/>
          <w:sz w:val="20"/>
        </w:rPr>
      </w:pPr>
      <w:r>
        <w:t>Are there other actions that the unit should consider in addressing the challenges and</w:t>
      </w:r>
      <w:r>
        <w:rPr>
          <w:spacing w:val="-22"/>
        </w:rPr>
        <w:t xml:space="preserve"> </w:t>
      </w:r>
      <w:r>
        <w:t>barriers?</w:t>
      </w:r>
    </w:p>
    <w:p w14:paraId="6F026EA4" w14:textId="77777777" w:rsidR="005008AF" w:rsidRDefault="005008AF">
      <w:pPr>
        <w:pStyle w:val="BodyText"/>
        <w:spacing w:before="10"/>
        <w:rPr>
          <w:sz w:val="21"/>
        </w:rPr>
      </w:pPr>
    </w:p>
    <w:p w14:paraId="4B5B8D60" w14:textId="77777777" w:rsidR="005008AF" w:rsidRDefault="000354D6">
      <w:pPr>
        <w:pStyle w:val="Heading1"/>
        <w:ind w:left="119"/>
      </w:pPr>
      <w:r>
        <w:t>RECOMMENDATIONS</w:t>
      </w:r>
    </w:p>
    <w:p w14:paraId="124B8933" w14:textId="77777777" w:rsidR="005008AF" w:rsidRDefault="005008AF">
      <w:pPr>
        <w:pStyle w:val="BodyText"/>
        <w:rPr>
          <w:b/>
        </w:rPr>
      </w:pPr>
    </w:p>
    <w:p w14:paraId="76DB1D86" w14:textId="77777777" w:rsidR="005008AF" w:rsidRDefault="000354D6">
      <w:pPr>
        <w:pStyle w:val="BodyText"/>
        <w:ind w:left="119" w:right="115"/>
        <w:jc w:val="both"/>
      </w:pPr>
      <w:r>
        <w:t>Based on your review and evaluation of the teaching, research, and service programs in the unit, provide specific recommendations that would improve these programs if adopted by the administration and faculty at LSU. Please consider and organize your recommendations into two broad categories: (1) Revenue Demanding Recommendations; and (2) Revenue Neutral Recommendations.</w:t>
      </w:r>
    </w:p>
    <w:p w14:paraId="4F08A021" w14:textId="77777777" w:rsidR="005008AF" w:rsidRDefault="005008AF">
      <w:pPr>
        <w:pStyle w:val="BodyText"/>
        <w:spacing w:before="1"/>
      </w:pPr>
    </w:p>
    <w:p w14:paraId="18F3F4F9" w14:textId="77777777" w:rsidR="005008AF" w:rsidRDefault="000354D6" w:rsidP="00ED3BAB">
      <w:pPr>
        <w:pStyle w:val="BodyText"/>
        <w:ind w:left="119" w:right="113"/>
        <w:jc w:val="both"/>
        <w:rPr>
          <w:sz w:val="20"/>
        </w:rPr>
      </w:pPr>
      <w:r>
        <w:t>[Note: These should be concise statements (it’s not necessary to elaborate the recommendation because it should be based on information provided in the report). For example, each recommendation could be a focused, one-sentence statement (e.g., “It is recommended</w:t>
      </w:r>
      <w:r>
        <w:rPr>
          <w:spacing w:val="-10"/>
        </w:rPr>
        <w:t xml:space="preserve"> </w:t>
      </w:r>
      <w:r>
        <w:t>that…”).]</w:t>
      </w:r>
    </w:p>
    <w:sectPr w:rsidR="005008AF">
      <w:pgSz w:w="12240" w:h="15840"/>
      <w:pgMar w:top="2000" w:right="1320" w:bottom="1660" w:left="1320" w:header="72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5E73" w14:textId="77777777" w:rsidR="008604A5" w:rsidRDefault="008604A5">
      <w:r>
        <w:separator/>
      </w:r>
    </w:p>
  </w:endnote>
  <w:endnote w:type="continuationSeparator" w:id="0">
    <w:p w14:paraId="46DB8FC0" w14:textId="77777777" w:rsidR="008604A5" w:rsidRDefault="0086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A5C6" w14:textId="77777777" w:rsidR="005008AF" w:rsidRDefault="00A33D5E">
    <w:pPr>
      <w:pStyle w:val="BodyText"/>
      <w:spacing w:line="14" w:lineRule="auto"/>
      <w:rPr>
        <w:sz w:val="12"/>
      </w:rPr>
    </w:pPr>
    <w:r>
      <w:rPr>
        <w:noProof/>
        <w:lang w:bidi="ar-SA"/>
      </w:rPr>
      <mc:AlternateContent>
        <mc:Choice Requires="wps">
          <w:drawing>
            <wp:anchor distT="0" distB="0" distL="114300" distR="114300" simplePos="0" relativeHeight="251658240" behindDoc="1" locked="0" layoutInCell="1" allowOverlap="1" wp14:anchorId="685E80C8" wp14:editId="0C7F5E30">
              <wp:simplePos x="0" y="0"/>
              <wp:positionH relativeFrom="page">
                <wp:posOffset>3796665</wp:posOffset>
              </wp:positionH>
              <wp:positionV relativeFrom="page">
                <wp:posOffset>8987790</wp:posOffset>
              </wp:positionV>
              <wp:extent cx="17907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0FA3"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ED3BAB">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80C8" id="_x0000_t202" coordsize="21600,21600" o:spt="202" path="m,l,21600r21600,l21600,xe">
              <v:stroke joinstyle="miter"/>
              <v:path gradientshapeok="t" o:connecttype="rect"/>
            </v:shapetype>
            <v:shape id="Text Box 1" o:spid="_x0000_s1026" type="#_x0000_t202" style="position:absolute;margin-left:298.95pt;margin-top:707.7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" filled="f" stroked="f">
              <v:textbox inset="0,0,0,0">
                <w:txbxContent>
                  <w:p w14:paraId="0D4D0FA3"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ED3BAB">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F017" w14:textId="77777777" w:rsidR="008604A5" w:rsidRDefault="008604A5">
      <w:r>
        <w:separator/>
      </w:r>
    </w:p>
  </w:footnote>
  <w:footnote w:type="continuationSeparator" w:id="0">
    <w:p w14:paraId="63610A10" w14:textId="77777777" w:rsidR="008604A5" w:rsidRDefault="0086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D30" w14:textId="77777777" w:rsidR="005008AF" w:rsidRDefault="000354D6">
    <w:pPr>
      <w:pStyle w:val="BodyText"/>
      <w:spacing w:line="14" w:lineRule="auto"/>
      <w:rPr>
        <w:sz w:val="20"/>
      </w:rPr>
    </w:pPr>
    <w:r>
      <w:rPr>
        <w:noProof/>
        <w:lang w:bidi="ar-SA"/>
      </w:rPr>
      <w:drawing>
        <wp:anchor distT="0" distB="0" distL="0" distR="0" simplePos="0" relativeHeight="251657216" behindDoc="1" locked="0" layoutInCell="1" allowOverlap="1" wp14:anchorId="2E8F034C" wp14:editId="3F7E3906">
          <wp:simplePos x="0" y="0"/>
          <wp:positionH relativeFrom="page">
            <wp:posOffset>914399</wp:posOffset>
          </wp:positionH>
          <wp:positionV relativeFrom="page">
            <wp:posOffset>457200</wp:posOffset>
          </wp:positionV>
          <wp:extent cx="5163183" cy="81406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63183" cy="8140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4D26"/>
    <w:multiLevelType w:val="hybridMultilevel"/>
    <w:tmpl w:val="EABE3872"/>
    <w:lvl w:ilvl="0" w:tplc="E1C841DA">
      <w:numFmt w:val="bullet"/>
      <w:lvlText w:val=""/>
      <w:lvlJc w:val="left"/>
      <w:pPr>
        <w:ind w:left="480" w:hanging="360"/>
      </w:pPr>
      <w:rPr>
        <w:rFonts w:ascii="Symbol" w:eastAsia="Symbol" w:hAnsi="Symbol" w:cs="Symbol" w:hint="default"/>
        <w:b/>
        <w:bCs/>
        <w:w w:val="100"/>
        <w:sz w:val="16"/>
        <w:szCs w:val="16"/>
        <w:lang w:val="en-US" w:eastAsia="en-US" w:bidi="en-US"/>
      </w:rPr>
    </w:lvl>
    <w:lvl w:ilvl="1" w:tplc="A426C25E">
      <w:numFmt w:val="bullet"/>
      <w:lvlText w:val="•"/>
      <w:lvlJc w:val="left"/>
      <w:pPr>
        <w:ind w:left="1392" w:hanging="360"/>
      </w:pPr>
      <w:rPr>
        <w:rFonts w:hint="default"/>
        <w:lang w:val="en-US" w:eastAsia="en-US" w:bidi="en-US"/>
      </w:rPr>
    </w:lvl>
    <w:lvl w:ilvl="2" w:tplc="1924B97E">
      <w:numFmt w:val="bullet"/>
      <w:lvlText w:val="•"/>
      <w:lvlJc w:val="left"/>
      <w:pPr>
        <w:ind w:left="2304" w:hanging="360"/>
      </w:pPr>
      <w:rPr>
        <w:rFonts w:hint="default"/>
        <w:lang w:val="en-US" w:eastAsia="en-US" w:bidi="en-US"/>
      </w:rPr>
    </w:lvl>
    <w:lvl w:ilvl="3" w:tplc="8D8C9B90">
      <w:numFmt w:val="bullet"/>
      <w:lvlText w:val="•"/>
      <w:lvlJc w:val="left"/>
      <w:pPr>
        <w:ind w:left="3216" w:hanging="360"/>
      </w:pPr>
      <w:rPr>
        <w:rFonts w:hint="default"/>
        <w:lang w:val="en-US" w:eastAsia="en-US" w:bidi="en-US"/>
      </w:rPr>
    </w:lvl>
    <w:lvl w:ilvl="4" w:tplc="4FB662C8">
      <w:numFmt w:val="bullet"/>
      <w:lvlText w:val="•"/>
      <w:lvlJc w:val="left"/>
      <w:pPr>
        <w:ind w:left="4128" w:hanging="360"/>
      </w:pPr>
      <w:rPr>
        <w:rFonts w:hint="default"/>
        <w:lang w:val="en-US" w:eastAsia="en-US" w:bidi="en-US"/>
      </w:rPr>
    </w:lvl>
    <w:lvl w:ilvl="5" w:tplc="F1D4FAC8">
      <w:numFmt w:val="bullet"/>
      <w:lvlText w:val="•"/>
      <w:lvlJc w:val="left"/>
      <w:pPr>
        <w:ind w:left="5040" w:hanging="360"/>
      </w:pPr>
      <w:rPr>
        <w:rFonts w:hint="default"/>
        <w:lang w:val="en-US" w:eastAsia="en-US" w:bidi="en-US"/>
      </w:rPr>
    </w:lvl>
    <w:lvl w:ilvl="6" w:tplc="9858E2BC">
      <w:numFmt w:val="bullet"/>
      <w:lvlText w:val="•"/>
      <w:lvlJc w:val="left"/>
      <w:pPr>
        <w:ind w:left="5952" w:hanging="360"/>
      </w:pPr>
      <w:rPr>
        <w:rFonts w:hint="default"/>
        <w:lang w:val="en-US" w:eastAsia="en-US" w:bidi="en-US"/>
      </w:rPr>
    </w:lvl>
    <w:lvl w:ilvl="7" w:tplc="F5B4AC16">
      <w:numFmt w:val="bullet"/>
      <w:lvlText w:val="•"/>
      <w:lvlJc w:val="left"/>
      <w:pPr>
        <w:ind w:left="6864" w:hanging="360"/>
      </w:pPr>
      <w:rPr>
        <w:rFonts w:hint="default"/>
        <w:lang w:val="en-US" w:eastAsia="en-US" w:bidi="en-US"/>
      </w:rPr>
    </w:lvl>
    <w:lvl w:ilvl="8" w:tplc="6BB453A6">
      <w:numFmt w:val="bullet"/>
      <w:lvlText w:val="•"/>
      <w:lvlJc w:val="left"/>
      <w:pPr>
        <w:ind w:left="7776" w:hanging="360"/>
      </w:pPr>
      <w:rPr>
        <w:rFonts w:hint="default"/>
        <w:lang w:val="en-US" w:eastAsia="en-US" w:bidi="en-US"/>
      </w:rPr>
    </w:lvl>
  </w:abstractNum>
  <w:abstractNum w:abstractNumId="1" w15:restartNumberingAfterBreak="0">
    <w:nsid w:val="2A47270C"/>
    <w:multiLevelType w:val="hybridMultilevel"/>
    <w:tmpl w:val="4D10D5FE"/>
    <w:lvl w:ilvl="0" w:tplc="F7B0BBAE">
      <w:numFmt w:val="bullet"/>
      <w:lvlText w:val=""/>
      <w:lvlJc w:val="left"/>
      <w:pPr>
        <w:ind w:left="839" w:hanging="361"/>
      </w:pPr>
      <w:rPr>
        <w:rFonts w:ascii="Symbol" w:eastAsia="Symbol" w:hAnsi="Symbol" w:cs="Symbol" w:hint="default"/>
        <w:w w:val="100"/>
        <w:sz w:val="22"/>
        <w:szCs w:val="22"/>
        <w:lang w:val="en-US" w:eastAsia="en-US" w:bidi="en-US"/>
      </w:rPr>
    </w:lvl>
    <w:lvl w:ilvl="1" w:tplc="96D87E02">
      <w:numFmt w:val="bullet"/>
      <w:lvlText w:val="•"/>
      <w:lvlJc w:val="left"/>
      <w:pPr>
        <w:ind w:left="1716" w:hanging="361"/>
      </w:pPr>
      <w:rPr>
        <w:rFonts w:hint="default"/>
        <w:lang w:val="en-US" w:eastAsia="en-US" w:bidi="en-US"/>
      </w:rPr>
    </w:lvl>
    <w:lvl w:ilvl="2" w:tplc="8E12CE9E">
      <w:numFmt w:val="bullet"/>
      <w:lvlText w:val="•"/>
      <w:lvlJc w:val="left"/>
      <w:pPr>
        <w:ind w:left="2592" w:hanging="361"/>
      </w:pPr>
      <w:rPr>
        <w:rFonts w:hint="default"/>
        <w:lang w:val="en-US" w:eastAsia="en-US" w:bidi="en-US"/>
      </w:rPr>
    </w:lvl>
    <w:lvl w:ilvl="3" w:tplc="1E8C5FE4">
      <w:numFmt w:val="bullet"/>
      <w:lvlText w:val="•"/>
      <w:lvlJc w:val="left"/>
      <w:pPr>
        <w:ind w:left="3468" w:hanging="361"/>
      </w:pPr>
      <w:rPr>
        <w:rFonts w:hint="default"/>
        <w:lang w:val="en-US" w:eastAsia="en-US" w:bidi="en-US"/>
      </w:rPr>
    </w:lvl>
    <w:lvl w:ilvl="4" w:tplc="198A2876">
      <w:numFmt w:val="bullet"/>
      <w:lvlText w:val="•"/>
      <w:lvlJc w:val="left"/>
      <w:pPr>
        <w:ind w:left="4344" w:hanging="361"/>
      </w:pPr>
      <w:rPr>
        <w:rFonts w:hint="default"/>
        <w:lang w:val="en-US" w:eastAsia="en-US" w:bidi="en-US"/>
      </w:rPr>
    </w:lvl>
    <w:lvl w:ilvl="5" w:tplc="81BA22F0">
      <w:numFmt w:val="bullet"/>
      <w:lvlText w:val="•"/>
      <w:lvlJc w:val="left"/>
      <w:pPr>
        <w:ind w:left="5220" w:hanging="361"/>
      </w:pPr>
      <w:rPr>
        <w:rFonts w:hint="default"/>
        <w:lang w:val="en-US" w:eastAsia="en-US" w:bidi="en-US"/>
      </w:rPr>
    </w:lvl>
    <w:lvl w:ilvl="6" w:tplc="C53C0994">
      <w:numFmt w:val="bullet"/>
      <w:lvlText w:val="•"/>
      <w:lvlJc w:val="left"/>
      <w:pPr>
        <w:ind w:left="6096" w:hanging="361"/>
      </w:pPr>
      <w:rPr>
        <w:rFonts w:hint="default"/>
        <w:lang w:val="en-US" w:eastAsia="en-US" w:bidi="en-US"/>
      </w:rPr>
    </w:lvl>
    <w:lvl w:ilvl="7" w:tplc="DACE8B2E">
      <w:numFmt w:val="bullet"/>
      <w:lvlText w:val="•"/>
      <w:lvlJc w:val="left"/>
      <w:pPr>
        <w:ind w:left="6972" w:hanging="361"/>
      </w:pPr>
      <w:rPr>
        <w:rFonts w:hint="default"/>
        <w:lang w:val="en-US" w:eastAsia="en-US" w:bidi="en-US"/>
      </w:rPr>
    </w:lvl>
    <w:lvl w:ilvl="8" w:tplc="FAE6DE60">
      <w:numFmt w:val="bullet"/>
      <w:lvlText w:val="•"/>
      <w:lvlJc w:val="left"/>
      <w:pPr>
        <w:ind w:left="7848" w:hanging="361"/>
      </w:pPr>
      <w:rPr>
        <w:rFonts w:hint="default"/>
        <w:lang w:val="en-US" w:eastAsia="en-US" w:bidi="en-US"/>
      </w:rPr>
    </w:lvl>
  </w:abstractNum>
  <w:abstractNum w:abstractNumId="2" w15:restartNumberingAfterBreak="0">
    <w:nsid w:val="3F084E99"/>
    <w:multiLevelType w:val="hybridMultilevel"/>
    <w:tmpl w:val="18B66094"/>
    <w:lvl w:ilvl="0" w:tplc="844A6E08">
      <w:numFmt w:val="bullet"/>
      <w:lvlText w:val=""/>
      <w:lvlJc w:val="left"/>
      <w:pPr>
        <w:ind w:left="480" w:hanging="360"/>
      </w:pPr>
      <w:rPr>
        <w:rFonts w:ascii="Symbol" w:eastAsia="Symbol" w:hAnsi="Symbol" w:cs="Symbol" w:hint="default"/>
        <w:w w:val="100"/>
        <w:sz w:val="16"/>
        <w:szCs w:val="16"/>
        <w:lang w:val="en-US" w:eastAsia="en-US" w:bidi="en-US"/>
      </w:rPr>
    </w:lvl>
    <w:lvl w:ilvl="1" w:tplc="9BC459D6">
      <w:numFmt w:val="bullet"/>
      <w:lvlText w:val="•"/>
      <w:lvlJc w:val="left"/>
      <w:pPr>
        <w:ind w:left="1392" w:hanging="360"/>
      </w:pPr>
      <w:rPr>
        <w:rFonts w:hint="default"/>
        <w:lang w:val="en-US" w:eastAsia="en-US" w:bidi="en-US"/>
      </w:rPr>
    </w:lvl>
    <w:lvl w:ilvl="2" w:tplc="BBC87762">
      <w:numFmt w:val="bullet"/>
      <w:lvlText w:val="•"/>
      <w:lvlJc w:val="left"/>
      <w:pPr>
        <w:ind w:left="2304" w:hanging="360"/>
      </w:pPr>
      <w:rPr>
        <w:rFonts w:hint="default"/>
        <w:lang w:val="en-US" w:eastAsia="en-US" w:bidi="en-US"/>
      </w:rPr>
    </w:lvl>
    <w:lvl w:ilvl="3" w:tplc="66240D7C">
      <w:numFmt w:val="bullet"/>
      <w:lvlText w:val="•"/>
      <w:lvlJc w:val="left"/>
      <w:pPr>
        <w:ind w:left="3216" w:hanging="360"/>
      </w:pPr>
      <w:rPr>
        <w:rFonts w:hint="default"/>
        <w:lang w:val="en-US" w:eastAsia="en-US" w:bidi="en-US"/>
      </w:rPr>
    </w:lvl>
    <w:lvl w:ilvl="4" w:tplc="BA9EBF0A">
      <w:numFmt w:val="bullet"/>
      <w:lvlText w:val="•"/>
      <w:lvlJc w:val="left"/>
      <w:pPr>
        <w:ind w:left="4128" w:hanging="360"/>
      </w:pPr>
      <w:rPr>
        <w:rFonts w:hint="default"/>
        <w:lang w:val="en-US" w:eastAsia="en-US" w:bidi="en-US"/>
      </w:rPr>
    </w:lvl>
    <w:lvl w:ilvl="5" w:tplc="6AC0E554">
      <w:numFmt w:val="bullet"/>
      <w:lvlText w:val="•"/>
      <w:lvlJc w:val="left"/>
      <w:pPr>
        <w:ind w:left="5040" w:hanging="360"/>
      </w:pPr>
      <w:rPr>
        <w:rFonts w:hint="default"/>
        <w:lang w:val="en-US" w:eastAsia="en-US" w:bidi="en-US"/>
      </w:rPr>
    </w:lvl>
    <w:lvl w:ilvl="6" w:tplc="604A6376">
      <w:numFmt w:val="bullet"/>
      <w:lvlText w:val="•"/>
      <w:lvlJc w:val="left"/>
      <w:pPr>
        <w:ind w:left="5952" w:hanging="360"/>
      </w:pPr>
      <w:rPr>
        <w:rFonts w:hint="default"/>
        <w:lang w:val="en-US" w:eastAsia="en-US" w:bidi="en-US"/>
      </w:rPr>
    </w:lvl>
    <w:lvl w:ilvl="7" w:tplc="40FC7146">
      <w:numFmt w:val="bullet"/>
      <w:lvlText w:val="•"/>
      <w:lvlJc w:val="left"/>
      <w:pPr>
        <w:ind w:left="6864" w:hanging="360"/>
      </w:pPr>
      <w:rPr>
        <w:rFonts w:hint="default"/>
        <w:lang w:val="en-US" w:eastAsia="en-US" w:bidi="en-US"/>
      </w:rPr>
    </w:lvl>
    <w:lvl w:ilvl="8" w:tplc="EFDE977E">
      <w:numFmt w:val="bullet"/>
      <w:lvlText w:val="•"/>
      <w:lvlJc w:val="left"/>
      <w:pPr>
        <w:ind w:left="7776" w:hanging="360"/>
      </w:pPr>
      <w:rPr>
        <w:rFonts w:hint="default"/>
        <w:lang w:val="en-US" w:eastAsia="en-US" w:bidi="en-US"/>
      </w:rPr>
    </w:lvl>
  </w:abstractNum>
  <w:abstractNum w:abstractNumId="3" w15:restartNumberingAfterBreak="0">
    <w:nsid w:val="6CE30DA4"/>
    <w:multiLevelType w:val="hybridMultilevel"/>
    <w:tmpl w:val="1C1A70CE"/>
    <w:lvl w:ilvl="0" w:tplc="284416DC">
      <w:start w:val="1"/>
      <w:numFmt w:val="upperLetter"/>
      <w:lvlText w:val="%1."/>
      <w:lvlJc w:val="left"/>
      <w:pPr>
        <w:ind w:left="840" w:hanging="361"/>
      </w:pPr>
      <w:rPr>
        <w:rFonts w:ascii="Calibri" w:eastAsia="Calibri" w:hAnsi="Calibri" w:cs="Calibri" w:hint="default"/>
        <w:b/>
        <w:bCs/>
        <w:w w:val="100"/>
        <w:sz w:val="22"/>
        <w:szCs w:val="22"/>
        <w:lang w:val="en-US" w:eastAsia="en-US" w:bidi="en-US"/>
      </w:rPr>
    </w:lvl>
    <w:lvl w:ilvl="1" w:tplc="5E72CBB2">
      <w:numFmt w:val="bullet"/>
      <w:lvlText w:val="•"/>
      <w:lvlJc w:val="left"/>
      <w:pPr>
        <w:ind w:left="1716" w:hanging="361"/>
      </w:pPr>
      <w:rPr>
        <w:rFonts w:hint="default"/>
        <w:lang w:val="en-US" w:eastAsia="en-US" w:bidi="en-US"/>
      </w:rPr>
    </w:lvl>
    <w:lvl w:ilvl="2" w:tplc="EF46EC94">
      <w:numFmt w:val="bullet"/>
      <w:lvlText w:val="•"/>
      <w:lvlJc w:val="left"/>
      <w:pPr>
        <w:ind w:left="2592" w:hanging="361"/>
      </w:pPr>
      <w:rPr>
        <w:rFonts w:hint="default"/>
        <w:lang w:val="en-US" w:eastAsia="en-US" w:bidi="en-US"/>
      </w:rPr>
    </w:lvl>
    <w:lvl w:ilvl="3" w:tplc="90745BA4">
      <w:numFmt w:val="bullet"/>
      <w:lvlText w:val="•"/>
      <w:lvlJc w:val="left"/>
      <w:pPr>
        <w:ind w:left="3468" w:hanging="361"/>
      </w:pPr>
      <w:rPr>
        <w:rFonts w:hint="default"/>
        <w:lang w:val="en-US" w:eastAsia="en-US" w:bidi="en-US"/>
      </w:rPr>
    </w:lvl>
    <w:lvl w:ilvl="4" w:tplc="34A2A380">
      <w:numFmt w:val="bullet"/>
      <w:lvlText w:val="•"/>
      <w:lvlJc w:val="left"/>
      <w:pPr>
        <w:ind w:left="4344" w:hanging="361"/>
      </w:pPr>
      <w:rPr>
        <w:rFonts w:hint="default"/>
        <w:lang w:val="en-US" w:eastAsia="en-US" w:bidi="en-US"/>
      </w:rPr>
    </w:lvl>
    <w:lvl w:ilvl="5" w:tplc="D720691C">
      <w:numFmt w:val="bullet"/>
      <w:lvlText w:val="•"/>
      <w:lvlJc w:val="left"/>
      <w:pPr>
        <w:ind w:left="5220" w:hanging="361"/>
      </w:pPr>
      <w:rPr>
        <w:rFonts w:hint="default"/>
        <w:lang w:val="en-US" w:eastAsia="en-US" w:bidi="en-US"/>
      </w:rPr>
    </w:lvl>
    <w:lvl w:ilvl="6" w:tplc="D32CE6F6">
      <w:numFmt w:val="bullet"/>
      <w:lvlText w:val="•"/>
      <w:lvlJc w:val="left"/>
      <w:pPr>
        <w:ind w:left="6096" w:hanging="361"/>
      </w:pPr>
      <w:rPr>
        <w:rFonts w:hint="default"/>
        <w:lang w:val="en-US" w:eastAsia="en-US" w:bidi="en-US"/>
      </w:rPr>
    </w:lvl>
    <w:lvl w:ilvl="7" w:tplc="19FE7B82">
      <w:numFmt w:val="bullet"/>
      <w:lvlText w:val="•"/>
      <w:lvlJc w:val="left"/>
      <w:pPr>
        <w:ind w:left="6972" w:hanging="361"/>
      </w:pPr>
      <w:rPr>
        <w:rFonts w:hint="default"/>
        <w:lang w:val="en-US" w:eastAsia="en-US" w:bidi="en-US"/>
      </w:rPr>
    </w:lvl>
    <w:lvl w:ilvl="8" w:tplc="96D6F53E">
      <w:numFmt w:val="bullet"/>
      <w:lvlText w:val="•"/>
      <w:lvlJc w:val="left"/>
      <w:pPr>
        <w:ind w:left="7848" w:hanging="361"/>
      </w:pPr>
      <w:rPr>
        <w:rFonts w:hint="default"/>
        <w:lang w:val="en-US" w:eastAsia="en-US" w:bidi="en-US"/>
      </w:rPr>
    </w:lvl>
  </w:abstractNum>
  <w:abstractNum w:abstractNumId="4" w15:restartNumberingAfterBreak="0">
    <w:nsid w:val="6D02278D"/>
    <w:multiLevelType w:val="hybridMultilevel"/>
    <w:tmpl w:val="FB42D920"/>
    <w:lvl w:ilvl="0" w:tplc="49E41F2A">
      <w:numFmt w:val="bullet"/>
      <w:lvlText w:val=""/>
      <w:lvlJc w:val="left"/>
      <w:pPr>
        <w:ind w:left="480" w:hanging="360"/>
      </w:pPr>
      <w:rPr>
        <w:rFonts w:hint="default"/>
        <w:w w:val="100"/>
        <w:lang w:val="en-US" w:eastAsia="en-US" w:bidi="en-US"/>
      </w:rPr>
    </w:lvl>
    <w:lvl w:ilvl="1" w:tplc="0B9A6550">
      <w:numFmt w:val="bullet"/>
      <w:lvlText w:val=""/>
      <w:lvlJc w:val="left"/>
      <w:pPr>
        <w:ind w:left="840" w:hanging="361"/>
      </w:pPr>
      <w:rPr>
        <w:rFonts w:ascii="Symbol" w:eastAsia="Symbol" w:hAnsi="Symbol" w:cs="Symbol" w:hint="default"/>
        <w:w w:val="100"/>
        <w:sz w:val="22"/>
        <w:szCs w:val="22"/>
        <w:lang w:val="en-US" w:eastAsia="en-US" w:bidi="en-US"/>
      </w:rPr>
    </w:lvl>
    <w:lvl w:ilvl="2" w:tplc="441C46BA">
      <w:numFmt w:val="bullet"/>
      <w:lvlText w:val="•"/>
      <w:lvlJc w:val="left"/>
      <w:pPr>
        <w:ind w:left="1813" w:hanging="361"/>
      </w:pPr>
      <w:rPr>
        <w:rFonts w:hint="default"/>
        <w:lang w:val="en-US" w:eastAsia="en-US" w:bidi="en-US"/>
      </w:rPr>
    </w:lvl>
    <w:lvl w:ilvl="3" w:tplc="D6DAFA0E">
      <w:numFmt w:val="bullet"/>
      <w:lvlText w:val="•"/>
      <w:lvlJc w:val="left"/>
      <w:pPr>
        <w:ind w:left="2786" w:hanging="361"/>
      </w:pPr>
      <w:rPr>
        <w:rFonts w:hint="default"/>
        <w:lang w:val="en-US" w:eastAsia="en-US" w:bidi="en-US"/>
      </w:rPr>
    </w:lvl>
    <w:lvl w:ilvl="4" w:tplc="6FBE5ED4">
      <w:numFmt w:val="bullet"/>
      <w:lvlText w:val="•"/>
      <w:lvlJc w:val="left"/>
      <w:pPr>
        <w:ind w:left="3760" w:hanging="361"/>
      </w:pPr>
      <w:rPr>
        <w:rFonts w:hint="default"/>
        <w:lang w:val="en-US" w:eastAsia="en-US" w:bidi="en-US"/>
      </w:rPr>
    </w:lvl>
    <w:lvl w:ilvl="5" w:tplc="3F68D6DA">
      <w:numFmt w:val="bullet"/>
      <w:lvlText w:val="•"/>
      <w:lvlJc w:val="left"/>
      <w:pPr>
        <w:ind w:left="4733" w:hanging="361"/>
      </w:pPr>
      <w:rPr>
        <w:rFonts w:hint="default"/>
        <w:lang w:val="en-US" w:eastAsia="en-US" w:bidi="en-US"/>
      </w:rPr>
    </w:lvl>
    <w:lvl w:ilvl="6" w:tplc="E4B49222">
      <w:numFmt w:val="bullet"/>
      <w:lvlText w:val="•"/>
      <w:lvlJc w:val="left"/>
      <w:pPr>
        <w:ind w:left="5706" w:hanging="361"/>
      </w:pPr>
      <w:rPr>
        <w:rFonts w:hint="default"/>
        <w:lang w:val="en-US" w:eastAsia="en-US" w:bidi="en-US"/>
      </w:rPr>
    </w:lvl>
    <w:lvl w:ilvl="7" w:tplc="BB322354">
      <w:numFmt w:val="bullet"/>
      <w:lvlText w:val="•"/>
      <w:lvlJc w:val="left"/>
      <w:pPr>
        <w:ind w:left="6680" w:hanging="361"/>
      </w:pPr>
      <w:rPr>
        <w:rFonts w:hint="default"/>
        <w:lang w:val="en-US" w:eastAsia="en-US" w:bidi="en-US"/>
      </w:rPr>
    </w:lvl>
    <w:lvl w:ilvl="8" w:tplc="C6E84520">
      <w:numFmt w:val="bullet"/>
      <w:lvlText w:val="•"/>
      <w:lvlJc w:val="left"/>
      <w:pPr>
        <w:ind w:left="7653" w:hanging="361"/>
      </w:pPr>
      <w:rPr>
        <w:rFonts w:hint="default"/>
        <w:lang w:val="en-US" w:eastAsia="en-US" w:bidi="en-US"/>
      </w:rPr>
    </w:lvl>
  </w:abstractNum>
  <w:num w:numId="1" w16cid:durableId="2042898111">
    <w:abstractNumId w:val="3"/>
  </w:num>
  <w:num w:numId="2" w16cid:durableId="1131509538">
    <w:abstractNumId w:val="4"/>
  </w:num>
  <w:num w:numId="3" w16cid:durableId="1665429785">
    <w:abstractNumId w:val="0"/>
  </w:num>
  <w:num w:numId="4" w16cid:durableId="276256961">
    <w:abstractNumId w:val="2"/>
  </w:num>
  <w:num w:numId="5" w16cid:durableId="209007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F"/>
    <w:rsid w:val="0002663E"/>
    <w:rsid w:val="000354D6"/>
    <w:rsid w:val="000E5018"/>
    <w:rsid w:val="000F6F4A"/>
    <w:rsid w:val="001A116D"/>
    <w:rsid w:val="00211517"/>
    <w:rsid w:val="00284573"/>
    <w:rsid w:val="002F1D79"/>
    <w:rsid w:val="003505F8"/>
    <w:rsid w:val="00383D94"/>
    <w:rsid w:val="004E2498"/>
    <w:rsid w:val="005008AF"/>
    <w:rsid w:val="00695212"/>
    <w:rsid w:val="006A300E"/>
    <w:rsid w:val="006E0ED2"/>
    <w:rsid w:val="006F6365"/>
    <w:rsid w:val="007F3022"/>
    <w:rsid w:val="008473E8"/>
    <w:rsid w:val="008604A5"/>
    <w:rsid w:val="008F6F47"/>
    <w:rsid w:val="00935581"/>
    <w:rsid w:val="009C1596"/>
    <w:rsid w:val="00A33D5E"/>
    <w:rsid w:val="00A44BCC"/>
    <w:rsid w:val="00B17EF8"/>
    <w:rsid w:val="00B40F2E"/>
    <w:rsid w:val="00B72991"/>
    <w:rsid w:val="00BA0895"/>
    <w:rsid w:val="00BA6AFD"/>
    <w:rsid w:val="00C95125"/>
    <w:rsid w:val="00D10F36"/>
    <w:rsid w:val="00D2452D"/>
    <w:rsid w:val="00D4431A"/>
    <w:rsid w:val="00D45331"/>
    <w:rsid w:val="00DB6E9D"/>
    <w:rsid w:val="00DF1173"/>
    <w:rsid w:val="00E0057B"/>
    <w:rsid w:val="00E47494"/>
    <w:rsid w:val="00EA4D6E"/>
    <w:rsid w:val="00ED3BAB"/>
    <w:rsid w:val="00F100D2"/>
    <w:rsid w:val="00F17778"/>
    <w:rsid w:val="00F47532"/>
    <w:rsid w:val="00F5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35DFC"/>
  <w15:docId w15:val="{F803AF1E-7D7A-4809-8DDB-EEAD982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1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D2"/>
    <w:rPr>
      <w:rFonts w:ascii="Segoe UI" w:eastAsia="Calibri" w:hAnsi="Segoe UI" w:cs="Segoe UI"/>
      <w:sz w:val="18"/>
      <w:szCs w:val="18"/>
      <w:lang w:bidi="en-US"/>
    </w:rPr>
  </w:style>
  <w:style w:type="character" w:styleId="Hyperlink">
    <w:name w:val="Hyperlink"/>
    <w:basedOn w:val="DefaultParagraphFont"/>
    <w:uiPriority w:val="99"/>
    <w:unhideWhenUsed/>
    <w:rsid w:val="00E0057B"/>
    <w:rPr>
      <w:color w:val="0000FF" w:themeColor="hyperlink"/>
      <w:u w:val="single"/>
    </w:rPr>
  </w:style>
  <w:style w:type="character" w:styleId="UnresolvedMention">
    <w:name w:val="Unresolved Mention"/>
    <w:basedOn w:val="DefaultParagraphFont"/>
    <w:uiPriority w:val="99"/>
    <w:semiHidden/>
    <w:unhideWhenUsed/>
    <w:rsid w:val="00EA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se@l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Louisiana State University</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Stephenie F. Werline</dc:creator>
  <cp:lastModifiedBy>Rachel E May</cp:lastModifiedBy>
  <cp:revision>2</cp:revision>
  <cp:lastPrinted>2021-04-22T13:20:00Z</cp:lastPrinted>
  <dcterms:created xsi:type="dcterms:W3CDTF">2024-04-29T20:00:00Z</dcterms:created>
  <dcterms:modified xsi:type="dcterms:W3CDTF">2024-04-29T20:00:00Z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2019-09-03T00:00:00Z</vt:filetime>
  </property>
</Properties>
</file>